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8" w:rsidRPr="00FC65E7" w:rsidRDefault="000220E9">
      <w:pPr>
        <w:spacing w:line="200" w:lineRule="auto"/>
      </w:pPr>
      <w:r>
        <w:pict w14:anchorId="77432202">
          <v:group id="_x0000_s1041" style="position:absolute;margin-left:611.1pt;margin-top:678.35pt;width:0;height:0;z-index:-251658752;mso-position-horizontal-relative:page;mso-position-vertical-relative:page" coordorigin="12222,13567" coordsize="0,0">
            <v:shape id="_x0000_s1042" style="position:absolute;left:12222;top:13567;width:0;height:0" coordorigin="12222,13567" coordsize="0,0" path="m12222,13567r,e" filled="f" strokecolor="#b1b1b1" strokeweight=".26919mm">
              <v:path arrowok="t"/>
            </v:shape>
            <w10:wrap anchorx="page" anchory="page"/>
          </v:group>
        </w:pict>
      </w: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before="19"/>
        <w:rPr>
          <w:sz w:val="24"/>
          <w:szCs w:val="24"/>
        </w:rPr>
      </w:pPr>
    </w:p>
    <w:p w:rsidR="008C2C78" w:rsidRPr="00FC65E7" w:rsidRDefault="008C2C78">
      <w:pPr>
        <w:ind w:left="3864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before="12" w:line="200" w:lineRule="auto"/>
      </w:pPr>
    </w:p>
    <w:p w:rsidR="008C2C78" w:rsidRPr="00FC65E7" w:rsidRDefault="00A5354C">
      <w:pPr>
        <w:spacing w:before="12" w:line="320" w:lineRule="auto"/>
        <w:ind w:left="2806"/>
        <w:rPr>
          <w:rFonts w:ascii="Tahoma" w:eastAsia="Tahoma" w:hAnsi="Tahoma" w:cs="Tahoma"/>
          <w:sz w:val="28"/>
          <w:szCs w:val="28"/>
        </w:rPr>
      </w:pPr>
      <w:r w:rsidRPr="00FC65E7">
        <w:rPr>
          <w:rFonts w:ascii="Tahoma" w:eastAsia="Tahoma" w:hAnsi="Tahoma" w:cs="Tahoma"/>
          <w:b/>
          <w:sz w:val="28"/>
          <w:szCs w:val="28"/>
        </w:rPr>
        <w:t>TÉRMINOS DE REFERENCIA</w:t>
      </w:r>
    </w:p>
    <w:p w:rsidR="008C2C78" w:rsidRPr="00FC65E7" w:rsidRDefault="008C2C78">
      <w:pPr>
        <w:spacing w:before="4" w:line="120" w:lineRule="auto"/>
        <w:rPr>
          <w:sz w:val="13"/>
          <w:szCs w:val="13"/>
        </w:rPr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p w:rsidR="008C2C78" w:rsidRPr="00FC65E7" w:rsidRDefault="008C2C78">
      <w:pPr>
        <w:spacing w:line="200" w:lineRule="auto"/>
      </w:pPr>
    </w:p>
    <w:tbl>
      <w:tblPr>
        <w:tblStyle w:val="a"/>
        <w:tblW w:w="9258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71"/>
        <w:gridCol w:w="9187"/>
      </w:tblGrid>
      <w:tr w:rsidR="00FC65E7" w:rsidRPr="00FC65E7">
        <w:trPr>
          <w:trHeight w:val="539"/>
        </w:trPr>
        <w:tc>
          <w:tcPr>
            <w:tcW w:w="925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3F3F3"/>
          </w:tcPr>
          <w:p w:rsidR="008C2C78" w:rsidRPr="00FC65E7" w:rsidRDefault="008C2C78"/>
        </w:tc>
      </w:tr>
      <w:tr w:rsidR="00FC65E7" w:rsidRPr="008809CF">
        <w:trPr>
          <w:trHeight w:val="557"/>
        </w:trPr>
        <w:tc>
          <w:tcPr>
            <w:tcW w:w="71" w:type="dxa"/>
            <w:tcBorders>
              <w:top w:val="nil"/>
              <w:left w:val="single" w:sz="23" w:space="0" w:color="F3F3F3"/>
              <w:bottom w:val="nil"/>
              <w:right w:val="nil"/>
            </w:tcBorders>
          </w:tcPr>
          <w:p w:rsidR="008C2C78" w:rsidRPr="00FC65E7" w:rsidRDefault="008C2C78"/>
        </w:tc>
        <w:tc>
          <w:tcPr>
            <w:tcW w:w="9187" w:type="dxa"/>
            <w:tcBorders>
              <w:top w:val="nil"/>
              <w:left w:val="nil"/>
              <w:bottom w:val="nil"/>
              <w:right w:val="single" w:sz="23" w:space="0" w:color="F3F3F3"/>
            </w:tcBorders>
            <w:shd w:val="clear" w:color="auto" w:fill="F3F3F3"/>
          </w:tcPr>
          <w:p w:rsidR="008C2C78" w:rsidRPr="00FC65E7" w:rsidRDefault="00A5354C">
            <w:pPr>
              <w:spacing w:line="260" w:lineRule="auto"/>
              <w:ind w:left="2695" w:right="2161"/>
              <w:jc w:val="center"/>
              <w:rPr>
                <w:rFonts w:ascii="Tahoma" w:eastAsia="Tahoma" w:hAnsi="Tahoma" w:cs="Tahoma"/>
                <w:sz w:val="22"/>
                <w:szCs w:val="22"/>
                <w:lang w:val="es-BO"/>
              </w:rPr>
            </w:pPr>
            <w:r w:rsidRPr="00FC65E7">
              <w:rPr>
                <w:rFonts w:ascii="Tahoma" w:eastAsia="Tahoma" w:hAnsi="Tahoma" w:cs="Tahoma"/>
                <w:b/>
                <w:sz w:val="22"/>
                <w:szCs w:val="22"/>
                <w:lang w:val="es-BO"/>
              </w:rPr>
              <w:t>CONSULTORÍA POR PRODUCTO</w:t>
            </w:r>
          </w:p>
          <w:p w:rsidR="008C2C78" w:rsidRPr="00FC65E7" w:rsidRDefault="00A5354C" w:rsidP="002A52F3">
            <w:pPr>
              <w:ind w:left="2158" w:right="1625"/>
              <w:jc w:val="center"/>
              <w:rPr>
                <w:rFonts w:ascii="Tahoma" w:eastAsia="Tahoma" w:hAnsi="Tahoma" w:cs="Tahoma"/>
                <w:sz w:val="22"/>
                <w:szCs w:val="22"/>
                <w:lang w:val="es-BO"/>
              </w:rPr>
            </w:pPr>
            <w:r w:rsidRPr="00FC65E7">
              <w:rPr>
                <w:rFonts w:ascii="Tahoma" w:eastAsia="Tahoma" w:hAnsi="Tahoma" w:cs="Tahoma"/>
                <w:b/>
                <w:sz w:val="22"/>
                <w:szCs w:val="22"/>
                <w:lang w:val="es-BO"/>
              </w:rPr>
              <w:t>“</w:t>
            </w:r>
            <w:r w:rsidR="002A52F3" w:rsidRPr="00FC65E7">
              <w:rPr>
                <w:rFonts w:ascii="Tahoma" w:eastAsia="Tahoma" w:hAnsi="Tahoma" w:cs="Tahoma"/>
                <w:b/>
                <w:sz w:val="24"/>
                <w:szCs w:val="24"/>
                <w:lang w:val="es-BO"/>
              </w:rPr>
              <w:t xml:space="preserve">SERVICIOS </w:t>
            </w:r>
            <w:r w:rsidR="006A052B" w:rsidRPr="00FC65E7">
              <w:rPr>
                <w:rFonts w:ascii="Tahoma" w:eastAsia="Tahoma" w:hAnsi="Tahoma" w:cs="Tahoma"/>
                <w:b/>
                <w:sz w:val="24"/>
                <w:szCs w:val="24"/>
                <w:lang w:val="es-BO"/>
              </w:rPr>
              <w:t>Y ATENCION DE CENTROS DE INVESTIGACION CIACE CIDEPROQ Y PLANTA DE RECICLAJE DE PLASTICOS</w:t>
            </w:r>
            <w:r w:rsidRPr="00FC65E7">
              <w:rPr>
                <w:rFonts w:ascii="Tahoma" w:eastAsia="Tahoma" w:hAnsi="Tahoma" w:cs="Tahoma"/>
                <w:b/>
                <w:sz w:val="24"/>
                <w:szCs w:val="24"/>
                <w:lang w:val="es-BO"/>
              </w:rPr>
              <w:t>”</w:t>
            </w:r>
          </w:p>
        </w:tc>
      </w:tr>
      <w:tr w:rsidR="00FC65E7" w:rsidRPr="008809CF">
        <w:trPr>
          <w:trHeight w:val="540"/>
        </w:trPr>
        <w:tc>
          <w:tcPr>
            <w:tcW w:w="925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8C2C78" w:rsidRPr="00FC65E7" w:rsidRDefault="008C2C78">
            <w:pPr>
              <w:rPr>
                <w:lang w:val="es-BO"/>
              </w:rPr>
            </w:pPr>
          </w:p>
        </w:tc>
      </w:tr>
    </w:tbl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before="13" w:line="220" w:lineRule="auto"/>
        <w:rPr>
          <w:sz w:val="22"/>
          <w:szCs w:val="22"/>
          <w:lang w:val="es-BO"/>
        </w:rPr>
      </w:pPr>
    </w:p>
    <w:p w:rsidR="008C2C78" w:rsidRPr="00FC65E7" w:rsidRDefault="00A5354C">
      <w:pPr>
        <w:spacing w:before="32"/>
        <w:ind w:right="119"/>
        <w:jc w:val="right"/>
        <w:rPr>
          <w:rFonts w:ascii="Verdana" w:eastAsia="Verdana" w:hAnsi="Verdana" w:cs="Verdana"/>
          <w:sz w:val="16"/>
          <w:szCs w:val="16"/>
          <w:lang w:val="es-BO"/>
        </w:rPr>
        <w:sectPr w:rsidR="008C2C78" w:rsidRPr="00FC65E7">
          <w:pgSz w:w="12240" w:h="15840"/>
          <w:pgMar w:top="1480" w:right="960" w:bottom="280" w:left="1600" w:header="720" w:footer="720" w:gutter="0"/>
          <w:pgNumType w:start="1"/>
          <w:cols w:space="720"/>
        </w:sectPr>
      </w:pPr>
      <w:r w:rsidRPr="00FC65E7">
        <w:rPr>
          <w:rFonts w:ascii="Verdana" w:eastAsia="Verdana" w:hAnsi="Verdana" w:cs="Verdana"/>
          <w:sz w:val="16"/>
          <w:szCs w:val="16"/>
          <w:lang w:val="es-BO"/>
        </w:rPr>
        <w:t>1</w:t>
      </w:r>
    </w:p>
    <w:p w:rsidR="008C2C78" w:rsidRPr="00FC65E7" w:rsidRDefault="00A5354C">
      <w:pPr>
        <w:spacing w:before="32" w:line="260" w:lineRule="auto"/>
        <w:ind w:right="1213"/>
        <w:jc w:val="center"/>
        <w:rPr>
          <w:rFonts w:ascii="Tahoma" w:eastAsia="Tahoma" w:hAnsi="Tahoma" w:cs="Tahoma"/>
          <w:b/>
          <w:lang w:val="es-BO"/>
        </w:rPr>
      </w:pPr>
      <w:r w:rsidRPr="00FC65E7">
        <w:rPr>
          <w:rFonts w:ascii="Tahoma" w:eastAsia="Tahoma" w:hAnsi="Tahoma" w:cs="Tahoma"/>
          <w:b/>
          <w:lang w:val="es-BO"/>
        </w:rPr>
        <w:lastRenderedPageBreak/>
        <w:t xml:space="preserve">      TÉRMINOS DE REFERENCIA PARA LA CONSU</w:t>
      </w:r>
      <w:r w:rsidR="0087006C" w:rsidRPr="00FC65E7">
        <w:rPr>
          <w:rFonts w:ascii="Tahoma" w:eastAsia="Tahoma" w:hAnsi="Tahoma" w:cs="Tahoma"/>
          <w:b/>
          <w:lang w:val="es-BO"/>
        </w:rPr>
        <w:t>LTORÍA POR PRODUCTO        “</w:t>
      </w:r>
      <w:r w:rsidR="003B068C" w:rsidRPr="00FC65E7">
        <w:rPr>
          <w:rFonts w:ascii="Tahoma" w:eastAsia="Tahoma" w:hAnsi="Tahoma" w:cs="Tahoma"/>
          <w:b/>
          <w:lang w:val="es-BO"/>
        </w:rPr>
        <w:t>SERVICIOS, ATENCION DE CENTROS DE INVESTIGACION CIACE</w:t>
      </w:r>
      <w:r w:rsidR="007D23FD" w:rsidRPr="00FC65E7">
        <w:rPr>
          <w:rFonts w:ascii="Tahoma" w:eastAsia="Tahoma" w:hAnsi="Tahoma" w:cs="Tahoma"/>
          <w:b/>
          <w:lang w:val="es-BO"/>
        </w:rPr>
        <w:t>,</w:t>
      </w:r>
      <w:r w:rsidR="003B068C" w:rsidRPr="00FC65E7">
        <w:rPr>
          <w:rFonts w:ascii="Tahoma" w:eastAsia="Tahoma" w:hAnsi="Tahoma" w:cs="Tahoma"/>
          <w:b/>
          <w:lang w:val="es-BO"/>
        </w:rPr>
        <w:t xml:space="preserve"> CIDEPROQ Y PLANTA DE RECICLAJE DE PLASTICOS</w:t>
      </w:r>
      <w:r w:rsidR="00172F43" w:rsidRPr="00FC65E7">
        <w:rPr>
          <w:rFonts w:ascii="Tahoma" w:eastAsia="Tahoma" w:hAnsi="Tahoma" w:cs="Tahoma"/>
          <w:b/>
          <w:lang w:val="es-BO"/>
        </w:rPr>
        <w:t xml:space="preserve"> (PLATEX)</w:t>
      </w:r>
      <w:r w:rsidR="003B068C" w:rsidRPr="00FC65E7">
        <w:rPr>
          <w:rFonts w:ascii="Tahoma" w:eastAsia="Tahoma" w:hAnsi="Tahoma" w:cs="Tahoma"/>
          <w:b/>
          <w:lang w:val="es-BO"/>
        </w:rPr>
        <w:t>”</w:t>
      </w:r>
      <w:r w:rsidR="000220E9">
        <w:rPr>
          <w:b/>
        </w:rPr>
        <w:pict>
          <v:group id="_x0000_s1028" style="position:absolute;left:0;text-align:left;margin-left:3.75pt;margin-top:56.9pt;width:472.5pt;height:0;z-index:-251657728;mso-position-horizontal-relative:margin;mso-position-vertical-relative:text" coordorigin="1515,1138" coordsize="9450,0">
            <v:shape id="_x0000_s1029" style="position:absolute;left:1515;top:1138;width:9450;height:0" coordorigin="1515,1138" coordsize="9450,0" path="m1515,1138r9450,e" filled="f">
              <v:path arrowok="t"/>
            </v:shape>
            <w10:wrap anchorx="margin"/>
          </v:group>
        </w:pict>
      </w:r>
    </w:p>
    <w:p w:rsidR="008C2C78" w:rsidRPr="00FC65E7" w:rsidRDefault="008C2C78">
      <w:pPr>
        <w:spacing w:before="1" w:line="180" w:lineRule="auto"/>
        <w:jc w:val="center"/>
        <w:rPr>
          <w:sz w:val="19"/>
          <w:szCs w:val="19"/>
          <w:lang w:val="es-BO"/>
        </w:rPr>
      </w:pPr>
    </w:p>
    <w:p w:rsidR="009F3E75" w:rsidRPr="00FC65E7" w:rsidRDefault="009F3E75">
      <w:pPr>
        <w:spacing w:before="1" w:line="180" w:lineRule="auto"/>
        <w:jc w:val="center"/>
        <w:rPr>
          <w:sz w:val="19"/>
          <w:szCs w:val="19"/>
          <w:lang w:val="es-BO"/>
        </w:rPr>
      </w:pPr>
    </w:p>
    <w:p w:rsidR="009F3E75" w:rsidRPr="00FC65E7" w:rsidRDefault="009F3E75">
      <w:pPr>
        <w:spacing w:before="1" w:line="180" w:lineRule="auto"/>
        <w:jc w:val="center"/>
        <w:rPr>
          <w:sz w:val="19"/>
          <w:szCs w:val="19"/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A5354C">
      <w:pPr>
        <w:ind w:left="100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Institución                         :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Facultad de Ciencias y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Tecnología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</w:p>
    <w:p w:rsidR="008C2C78" w:rsidRPr="00FC65E7" w:rsidRDefault="00A5354C" w:rsidP="003B068C">
      <w:pPr>
        <w:spacing w:before="1"/>
        <w:ind w:left="2977" w:hanging="2877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Cargo del consultor          : </w:t>
      </w:r>
      <w:r w:rsidR="003B068C" w:rsidRPr="00FC65E7">
        <w:rPr>
          <w:rFonts w:ascii="Tahoma" w:eastAsia="Tahoma" w:hAnsi="Tahoma" w:cs="Tahoma"/>
          <w:sz w:val="22"/>
          <w:szCs w:val="22"/>
          <w:lang w:val="es-BO"/>
        </w:rPr>
        <w:t xml:space="preserve">Encargado de CENTROS DE INVESTIGACION </w:t>
      </w:r>
      <w:r w:rsidR="007D23FD" w:rsidRPr="00FC65E7">
        <w:rPr>
          <w:rFonts w:ascii="Tahoma" w:eastAsia="Tahoma" w:hAnsi="Tahoma" w:cs="Tahoma"/>
          <w:sz w:val="22"/>
          <w:szCs w:val="22"/>
          <w:lang w:val="es-BO"/>
        </w:rPr>
        <w:t xml:space="preserve">CIACE, CIDEPROQ </w:t>
      </w:r>
      <w:r w:rsidR="003B068C" w:rsidRPr="00FC65E7">
        <w:rPr>
          <w:rFonts w:ascii="Tahoma" w:eastAsia="Tahoma" w:hAnsi="Tahoma" w:cs="Tahoma"/>
          <w:sz w:val="22"/>
          <w:szCs w:val="22"/>
          <w:lang w:val="es-BO"/>
        </w:rPr>
        <w:t>Y PLANTA DE RECICLAJE DE PLASTICOS</w:t>
      </w:r>
      <w:r w:rsidR="00172F43" w:rsidRPr="00FC65E7">
        <w:rPr>
          <w:rFonts w:ascii="Tahoma" w:eastAsia="Tahoma" w:hAnsi="Tahoma" w:cs="Tahoma"/>
          <w:sz w:val="22"/>
          <w:szCs w:val="22"/>
          <w:lang w:val="es-BO"/>
        </w:rPr>
        <w:t xml:space="preserve"> (PLATEX)</w:t>
      </w:r>
    </w:p>
    <w:p w:rsidR="008C2C78" w:rsidRPr="00FC65E7" w:rsidRDefault="00A5354C">
      <w:pPr>
        <w:spacing w:line="260" w:lineRule="auto"/>
        <w:ind w:left="100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Financiamiento                 :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Fondos Propios</w:t>
      </w:r>
    </w:p>
    <w:p w:rsidR="008C2C78" w:rsidRPr="00FC65E7" w:rsidRDefault="00A5354C">
      <w:pPr>
        <w:spacing w:before="1"/>
        <w:ind w:left="100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Tipo de contrato               :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Consultoría por producto</w:t>
      </w:r>
    </w:p>
    <w:p w:rsidR="008C2C78" w:rsidRPr="00FC65E7" w:rsidRDefault="00A5354C">
      <w:pPr>
        <w:spacing w:before="6" w:line="260" w:lineRule="auto"/>
        <w:ind w:left="2935" w:right="150" w:hanging="2834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Tiempo de contrato          : </w:t>
      </w:r>
      <w:r w:rsidR="003907EE" w:rsidRPr="00FC65E7">
        <w:rPr>
          <w:rFonts w:ascii="Tahoma" w:eastAsia="Tahoma" w:hAnsi="Tahoma" w:cs="Tahoma"/>
          <w:sz w:val="22"/>
          <w:szCs w:val="22"/>
          <w:lang w:val="es-BO"/>
        </w:rPr>
        <w:t>Cuatro (4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) meses a partir del día siguiente hábil de la suscripción del contrato</w:t>
      </w:r>
      <w:r w:rsidR="000220E9">
        <w:pict>
          <v:group id="_x0000_s1026" style="position:absolute;left:0;text-align:left;margin-left:3.75pt;margin-top:35.8pt;width:472.5pt;height:0;z-index:-251656704;mso-position-horizontal-relative:margin;mso-position-vertical-relative:text" coordorigin="1515,716" coordsize="9450,0">
            <v:shape id="_x0000_s1027" style="position:absolute;left:1515;top:716;width:9450;height:0" coordorigin="1515,716" coordsize="9450,0" path="m1515,716r9450,e" filled="f">
              <v:path arrowok="t"/>
            </v:shape>
            <w10:wrap anchorx="margin"/>
          </v:group>
        </w:pict>
      </w:r>
    </w:p>
    <w:p w:rsidR="008C2C78" w:rsidRPr="00FC65E7" w:rsidRDefault="008C2C78">
      <w:pPr>
        <w:spacing w:before="4" w:line="120" w:lineRule="auto"/>
        <w:rPr>
          <w:sz w:val="12"/>
          <w:szCs w:val="12"/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8C2C78">
      <w:pPr>
        <w:spacing w:line="200" w:lineRule="auto"/>
        <w:rPr>
          <w:lang w:val="es-BO"/>
        </w:rPr>
      </w:pPr>
    </w:p>
    <w:p w:rsidR="008C2C78" w:rsidRPr="00FC65E7" w:rsidRDefault="00A5354C" w:rsidP="009F3E75">
      <w:pPr>
        <w:ind w:left="10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1.       ANTECEDENTES</w:t>
      </w: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9F3E75">
      <w:pPr>
        <w:ind w:left="809"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La Universidad Mayor, Real y Pontificia de San Francisco Xavier de Chuquisaca, se rige conforme al Artículo 92 de la Constitución Política del Estado Plurinacional de Bolivia, a las Leyes del Estado y a su Estatuto Orgánico. La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Universidad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es una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Institución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que goza de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autonomía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económica,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 xml:space="preserve"> administrativa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,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financiera y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funcional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; es una persona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jurídica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de Derecho </w:t>
      </w:r>
      <w:r w:rsidR="009F3E75" w:rsidRPr="00FC65E7">
        <w:rPr>
          <w:rFonts w:ascii="Tahoma" w:eastAsia="Tahoma" w:hAnsi="Tahoma" w:cs="Tahoma"/>
          <w:sz w:val="22"/>
          <w:szCs w:val="22"/>
          <w:lang w:val="es-BO"/>
        </w:rPr>
        <w:t>Público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y una Institución Nacional de Estudios Superiores. La base de su organización democrática descansa en la decisión sob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e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r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a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na de sus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docentes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y estudiantes, expresada mediante el voto universal y la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representación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paritaria.</w:t>
      </w:r>
    </w:p>
    <w:p w:rsidR="008C2C78" w:rsidRPr="00FC65E7" w:rsidRDefault="008C2C78" w:rsidP="009F3E75">
      <w:pPr>
        <w:ind w:left="809"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ind w:left="809"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La Facultad de Ciencias y Tecnología Institución Formadora de Profesionales y en el marco de las formas organizativas se hace necesario la realización de</w:t>
      </w:r>
      <w:r w:rsidR="008F6DE2" w:rsidRPr="00FC65E7">
        <w:rPr>
          <w:rFonts w:ascii="Tahoma" w:eastAsia="Tahoma" w:hAnsi="Tahoma" w:cs="Tahoma"/>
          <w:sz w:val="22"/>
          <w:szCs w:val="22"/>
          <w:lang w:val="es-BO"/>
        </w:rPr>
        <w:t xml:space="preserve"> trabajos en los Centros de Investigación CIACE(Centro de Investigación en Análisis y </w:t>
      </w:r>
      <w:r w:rsidR="003B0BEB" w:rsidRPr="00FC65E7">
        <w:rPr>
          <w:rFonts w:ascii="Tahoma" w:eastAsia="Tahoma" w:hAnsi="Tahoma" w:cs="Tahoma"/>
          <w:sz w:val="22"/>
          <w:szCs w:val="22"/>
          <w:lang w:val="es-BO"/>
        </w:rPr>
        <w:t>Cromatografía</w:t>
      </w:r>
      <w:r w:rsidR="008F6DE2" w:rsidRPr="00FC65E7">
        <w:rPr>
          <w:rFonts w:ascii="Tahoma" w:eastAsia="Tahoma" w:hAnsi="Tahoma" w:cs="Tahoma"/>
          <w:sz w:val="22"/>
          <w:szCs w:val="22"/>
          <w:lang w:val="es-BO"/>
        </w:rPr>
        <w:t xml:space="preserve"> y </w:t>
      </w:r>
      <w:r w:rsidR="003B0BEB" w:rsidRPr="00FC65E7">
        <w:rPr>
          <w:rFonts w:ascii="Tahoma" w:eastAsia="Tahoma" w:hAnsi="Tahoma" w:cs="Tahoma"/>
          <w:sz w:val="22"/>
          <w:szCs w:val="22"/>
          <w:lang w:val="es-BO"/>
        </w:rPr>
        <w:t>Espectrometría</w:t>
      </w:r>
      <w:r w:rsidR="008F6DE2" w:rsidRPr="00FC65E7">
        <w:rPr>
          <w:rFonts w:ascii="Tahoma" w:eastAsia="Tahoma" w:hAnsi="Tahoma" w:cs="Tahoma"/>
          <w:sz w:val="22"/>
          <w:szCs w:val="22"/>
          <w:lang w:val="es-BO"/>
        </w:rPr>
        <w:t>) , CIDEPROQ (Centro de Investigación y desarrollo de procesos Químicos) y la PLANTA DE RECICLAJE DE PLASTICOS</w:t>
      </w:r>
      <w:r w:rsidR="00172F43" w:rsidRPr="00FC65E7">
        <w:rPr>
          <w:rFonts w:ascii="Tahoma" w:eastAsia="Tahoma" w:hAnsi="Tahoma" w:cs="Tahoma"/>
          <w:sz w:val="22"/>
          <w:szCs w:val="22"/>
          <w:lang w:val="es-BO"/>
        </w:rPr>
        <w:t xml:space="preserve"> (PLATEX)</w:t>
      </w:r>
      <w:r w:rsidR="008F6DE2" w:rsidRPr="00FC65E7">
        <w:rPr>
          <w:rFonts w:ascii="Tahoma" w:eastAsia="Tahoma" w:hAnsi="Tahoma" w:cs="Tahoma"/>
          <w:sz w:val="22"/>
          <w:szCs w:val="22"/>
          <w:lang w:val="es-BO"/>
        </w:rPr>
        <w:t>,</w:t>
      </w:r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="0074512D" w:rsidRPr="00FC65E7">
        <w:rPr>
          <w:rFonts w:ascii="Tahoma" w:eastAsia="Tahoma" w:hAnsi="Tahoma" w:cs="Tahoma"/>
          <w:sz w:val="22"/>
          <w:szCs w:val="22"/>
          <w:lang w:val="es-BO"/>
        </w:rPr>
        <w:t xml:space="preserve">para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el Desarrollo de habilidades y competencias </w:t>
      </w:r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 xml:space="preserve">de </w:t>
      </w:r>
      <w:r w:rsidR="008F6DE2" w:rsidRPr="00FC65E7">
        <w:rPr>
          <w:rFonts w:ascii="Tahoma" w:eastAsia="Tahoma" w:hAnsi="Tahoma" w:cs="Tahoma"/>
          <w:sz w:val="22"/>
          <w:szCs w:val="22"/>
          <w:lang w:val="es-BO"/>
        </w:rPr>
        <w:t xml:space="preserve">Investigadores, </w:t>
      </w:r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 xml:space="preserve">estudiantes, pasantes y </w:t>
      </w:r>
      <w:proofErr w:type="spellStart"/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>tesistas</w:t>
      </w:r>
      <w:proofErr w:type="spellEnd"/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 xml:space="preserve"> en proceso de </w:t>
      </w:r>
      <w:r w:rsidR="0074512D" w:rsidRPr="00FC65E7">
        <w:rPr>
          <w:rFonts w:ascii="Tahoma" w:eastAsia="Tahoma" w:hAnsi="Tahoma" w:cs="Tahoma"/>
          <w:sz w:val="22"/>
          <w:szCs w:val="22"/>
          <w:lang w:val="es-BO"/>
        </w:rPr>
        <w:t>investigación</w:t>
      </w:r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 xml:space="preserve"> y culminación de estudios y el apoyo a investigadores y por el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carácter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altamente practico</w:t>
      </w:r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 xml:space="preserve"> de esta área del conocimiento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, por lo cual se convoca a Profesionales del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Área</w:t>
      </w:r>
      <w:r w:rsidR="009C0D70" w:rsidRPr="00FC65E7">
        <w:rPr>
          <w:rFonts w:ascii="Tahoma" w:eastAsia="Tahoma" w:hAnsi="Tahoma" w:cs="Tahoma"/>
          <w:sz w:val="22"/>
          <w:szCs w:val="22"/>
          <w:lang w:val="es-BO"/>
        </w:rPr>
        <w:t xml:space="preserve"> de </w:t>
      </w:r>
      <w:r w:rsidR="001C012A" w:rsidRPr="00FC65E7">
        <w:rPr>
          <w:rFonts w:ascii="Tahoma" w:eastAsia="Tahoma" w:hAnsi="Tahoma" w:cs="Tahoma"/>
          <w:sz w:val="22"/>
          <w:szCs w:val="22"/>
          <w:lang w:val="es-BO"/>
        </w:rPr>
        <w:t xml:space="preserve">Ingeniería Química,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a presentarse a la presente convocatoria bajo modalidad </w:t>
      </w: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“ Consultor por Producto”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bajo los siguientes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términos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:</w:t>
      </w:r>
    </w:p>
    <w:p w:rsidR="008C2C78" w:rsidRPr="00FC65E7" w:rsidRDefault="008C2C78" w:rsidP="009F3E75">
      <w:pPr>
        <w:spacing w:line="200" w:lineRule="auto"/>
        <w:jc w:val="both"/>
        <w:rPr>
          <w:lang w:val="es-BO"/>
        </w:rPr>
      </w:pPr>
    </w:p>
    <w:p w:rsidR="008C2C78" w:rsidRPr="00FC65E7" w:rsidRDefault="008C2C78" w:rsidP="009F3E75">
      <w:pPr>
        <w:spacing w:line="200" w:lineRule="auto"/>
        <w:jc w:val="both"/>
        <w:rPr>
          <w:lang w:val="es-BO"/>
        </w:rPr>
      </w:pPr>
    </w:p>
    <w:p w:rsidR="008C2C78" w:rsidRPr="00FC65E7" w:rsidRDefault="00A5354C" w:rsidP="009F3E75">
      <w:pPr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 2.       OBJETIVO DE LA CONSULTORIA</w:t>
      </w: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42CE0" w:rsidRPr="00FC65E7" w:rsidRDefault="00A5354C" w:rsidP="009F3E75">
      <w:pPr>
        <w:ind w:left="828"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El CONSULTOR deberá brindar apoyo técnico profesional en los procesos de actividad académica y </w:t>
      </w:r>
      <w:r w:rsidR="00842CE0" w:rsidRPr="00FC65E7">
        <w:rPr>
          <w:rFonts w:ascii="Tahoma" w:eastAsia="Tahoma" w:hAnsi="Tahoma" w:cs="Tahoma"/>
          <w:sz w:val="22"/>
          <w:szCs w:val="22"/>
          <w:lang w:val="es-BO"/>
        </w:rPr>
        <w:t>administrativas correspondientes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, </w:t>
      </w:r>
      <w:r w:rsidR="00842CE0" w:rsidRPr="00FC65E7">
        <w:rPr>
          <w:rFonts w:ascii="Tahoma" w:eastAsia="Tahoma" w:hAnsi="Tahoma" w:cs="Tahoma"/>
          <w:sz w:val="22"/>
          <w:szCs w:val="22"/>
          <w:lang w:val="es-BO"/>
        </w:rPr>
        <w:t>al manejo</w:t>
      </w:r>
      <w:r w:rsidR="00A21D13" w:rsidRPr="00FC65E7">
        <w:rPr>
          <w:rFonts w:ascii="Tahoma" w:eastAsia="Tahoma" w:hAnsi="Tahoma" w:cs="Tahoma"/>
          <w:sz w:val="22"/>
          <w:szCs w:val="22"/>
          <w:lang w:val="es-BO"/>
        </w:rPr>
        <w:t>, mantenimiento y funcionamiento de los CE</w:t>
      </w:r>
      <w:r w:rsidR="001560CB" w:rsidRPr="00FC65E7">
        <w:rPr>
          <w:rFonts w:ascii="Tahoma" w:eastAsia="Tahoma" w:hAnsi="Tahoma" w:cs="Tahoma"/>
          <w:sz w:val="22"/>
          <w:szCs w:val="22"/>
          <w:lang w:val="es-BO"/>
        </w:rPr>
        <w:t>NTROS DE INVESTIGACION CIACE (CENTRO DE INVESTIGACION y ANALISIS DE CROMATOGRAFIA Y ESPECTROMETRIA) CIDEPROQ(CENTRO DE INVESTIGACION Y DESARROLLO EN PROCESOS QUIMICOS) y PLANTA DE RECICLAJE DE PLASTICOS (PLATEX)</w:t>
      </w:r>
      <w:r w:rsidR="00842CE0" w:rsidRPr="00FC65E7">
        <w:rPr>
          <w:rFonts w:ascii="Tahoma" w:eastAsia="Tahoma" w:hAnsi="Tahoma" w:cs="Tahoma"/>
          <w:sz w:val="22"/>
          <w:szCs w:val="22"/>
          <w:lang w:val="es-BO"/>
        </w:rPr>
        <w:t xml:space="preserve">, para coadyuvar en el desarrollo de actividades inherentes a la investigación de </w:t>
      </w:r>
      <w:proofErr w:type="spellStart"/>
      <w:r w:rsidR="00842CE0" w:rsidRPr="00FC65E7">
        <w:rPr>
          <w:rFonts w:ascii="Tahoma" w:eastAsia="Tahoma" w:hAnsi="Tahoma" w:cs="Tahoma"/>
          <w:sz w:val="22"/>
          <w:szCs w:val="22"/>
          <w:lang w:val="es-BO"/>
        </w:rPr>
        <w:t>tesistas</w:t>
      </w:r>
      <w:proofErr w:type="spellEnd"/>
      <w:r w:rsidR="00842CE0" w:rsidRPr="00FC65E7">
        <w:rPr>
          <w:rFonts w:ascii="Tahoma" w:eastAsia="Tahoma" w:hAnsi="Tahoma" w:cs="Tahoma"/>
          <w:sz w:val="22"/>
          <w:szCs w:val="22"/>
          <w:lang w:val="es-BO"/>
        </w:rPr>
        <w:t xml:space="preserve">, pasantes e investigadores en el área de </w:t>
      </w:r>
      <w:r w:rsidR="006765C2" w:rsidRPr="00FC65E7">
        <w:rPr>
          <w:rFonts w:ascii="Tahoma" w:eastAsia="Tahoma" w:hAnsi="Tahoma" w:cs="Tahoma"/>
          <w:sz w:val="22"/>
          <w:szCs w:val="22"/>
          <w:lang w:val="es-BO"/>
        </w:rPr>
        <w:t>PROCESOS QUÍMICOS</w:t>
      </w:r>
      <w:r w:rsidR="00842CE0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="007D23FD" w:rsidRPr="00FC65E7">
        <w:rPr>
          <w:rFonts w:ascii="Tahoma" w:eastAsia="Tahoma" w:hAnsi="Tahoma" w:cs="Tahoma"/>
          <w:sz w:val="22"/>
          <w:szCs w:val="22"/>
          <w:lang w:val="es-BO"/>
        </w:rPr>
        <w:t>así</w:t>
      </w:r>
      <w:r w:rsidR="00842CE0" w:rsidRPr="00FC65E7">
        <w:rPr>
          <w:rFonts w:ascii="Tahoma" w:eastAsia="Tahoma" w:hAnsi="Tahoma" w:cs="Tahoma"/>
          <w:sz w:val="22"/>
          <w:szCs w:val="22"/>
          <w:lang w:val="es-BO"/>
        </w:rPr>
        <w:t xml:space="preserve"> como brindar el apoyo a las actividades académicas y de extensión.</w:t>
      </w:r>
    </w:p>
    <w:p w:rsidR="00842CE0" w:rsidRPr="00FC65E7" w:rsidRDefault="00842CE0" w:rsidP="009F3E75">
      <w:pPr>
        <w:ind w:left="828"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42CE0" w:rsidRPr="00FC65E7" w:rsidRDefault="00842CE0" w:rsidP="009F3E75">
      <w:pPr>
        <w:ind w:left="828"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8C2C78" w:rsidP="009F3E75">
      <w:pPr>
        <w:ind w:left="828"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ind w:left="12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3.       ACTIVIDADES DEL CONSULTOR</w:t>
      </w:r>
    </w:p>
    <w:p w:rsidR="008C2C78" w:rsidRPr="00FC65E7" w:rsidRDefault="008C2C78" w:rsidP="009F3E75">
      <w:pPr>
        <w:spacing w:before="4" w:line="180" w:lineRule="auto"/>
        <w:jc w:val="both"/>
        <w:rPr>
          <w:sz w:val="19"/>
          <w:szCs w:val="19"/>
          <w:lang w:val="es-BO"/>
        </w:rPr>
      </w:pPr>
    </w:p>
    <w:p w:rsidR="008C2C78" w:rsidRPr="00FC65E7" w:rsidRDefault="00A5354C" w:rsidP="009F3E75">
      <w:pPr>
        <w:ind w:left="828" w:right="62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El alcance para el desarrollo de la consultoría es el </w:t>
      </w:r>
      <w:r w:rsidR="009F3E75" w:rsidRPr="00FC65E7">
        <w:rPr>
          <w:rFonts w:ascii="Tahoma" w:eastAsia="Tahoma" w:hAnsi="Tahoma" w:cs="Tahoma"/>
          <w:sz w:val="22"/>
          <w:szCs w:val="22"/>
          <w:lang w:val="es-BO"/>
        </w:rPr>
        <w:t>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iguiente:</w:t>
      </w: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0A5F0D" w:rsidP="008809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Atender 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a Docentes, </w:t>
      </w:r>
      <w:r w:rsidR="001F59BD" w:rsidRPr="00FC65E7">
        <w:rPr>
          <w:rFonts w:ascii="Tahoma" w:eastAsia="Tahoma" w:hAnsi="Tahoma" w:cs="Tahoma"/>
          <w:sz w:val="22"/>
          <w:szCs w:val="22"/>
          <w:lang w:val="es-BO"/>
        </w:rPr>
        <w:t xml:space="preserve">estudiantes de pregrado y </w:t>
      </w:r>
      <w:proofErr w:type="gramStart"/>
      <w:r w:rsidR="001F59BD" w:rsidRPr="00FC65E7">
        <w:rPr>
          <w:rFonts w:ascii="Tahoma" w:eastAsia="Tahoma" w:hAnsi="Tahoma" w:cs="Tahoma"/>
          <w:sz w:val="22"/>
          <w:szCs w:val="22"/>
          <w:lang w:val="es-BO"/>
        </w:rPr>
        <w:t xml:space="preserve">posgrado 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 de</w:t>
      </w:r>
      <w:proofErr w:type="gramEnd"/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 la Facultad de Ciencias y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Tecnología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, para la realización de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prácticas</w:t>
      </w:r>
      <w:r w:rsidR="00DE1867" w:rsidRPr="00FC65E7">
        <w:rPr>
          <w:rFonts w:ascii="Tahoma" w:eastAsia="Tahoma" w:hAnsi="Tahoma" w:cs="Tahoma"/>
          <w:sz w:val="22"/>
          <w:szCs w:val="22"/>
          <w:lang w:val="es-BO"/>
        </w:rPr>
        <w:t xml:space="preserve"> e Investigaciones en los CENTROS DE INVESTIGACION </w:t>
      </w:r>
      <w:r w:rsidR="001F59BD" w:rsidRPr="00FC65E7">
        <w:rPr>
          <w:rFonts w:ascii="Tahoma" w:eastAsia="Tahoma" w:hAnsi="Tahoma" w:cs="Tahoma"/>
          <w:sz w:val="22"/>
          <w:szCs w:val="22"/>
          <w:lang w:val="es-BO"/>
        </w:rPr>
        <w:t>(</w:t>
      </w:r>
      <w:r w:rsidR="00DE1867" w:rsidRPr="00FC65E7">
        <w:rPr>
          <w:rFonts w:ascii="Tahoma" w:eastAsia="Tahoma" w:hAnsi="Tahoma" w:cs="Tahoma"/>
          <w:sz w:val="22"/>
          <w:szCs w:val="22"/>
          <w:lang w:val="es-BO"/>
        </w:rPr>
        <w:t>CIACE) , CIDEPROQ y PLANTA DE RECICLAJE DE PLASTICOS (PLATEX)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>.</w:t>
      </w:r>
    </w:p>
    <w:p w:rsidR="008C2C78" w:rsidRPr="00FC65E7" w:rsidRDefault="008C2C78" w:rsidP="009F3E75">
      <w:pPr>
        <w:pBdr>
          <w:top w:val="nil"/>
          <w:left w:val="nil"/>
          <w:bottom w:val="nil"/>
          <w:right w:val="nil"/>
          <w:between w:val="nil"/>
        </w:pBdr>
        <w:ind w:left="1908"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0A5F0D" w:rsidRPr="00FC65E7" w:rsidRDefault="000A5F0D" w:rsidP="000A5F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843" w:right="80" w:hanging="425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Elaboración de Reglamento de funcionamiento de</w:t>
      </w:r>
      <w:r w:rsidR="00182840" w:rsidRPr="00FC65E7">
        <w:rPr>
          <w:rFonts w:ascii="Tahoma" w:eastAsia="Tahoma" w:hAnsi="Tahoma" w:cs="Tahoma"/>
          <w:sz w:val="22"/>
          <w:szCs w:val="22"/>
          <w:lang w:val="es-BO"/>
        </w:rPr>
        <w:t xml:space="preserve"> la “PLANTA DE RECICLAJE DE PLASTICOS PLATEX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”</w:t>
      </w:r>
    </w:p>
    <w:p w:rsidR="008C2C78" w:rsidRPr="00FC65E7" w:rsidRDefault="008C2C78" w:rsidP="009F3E75">
      <w:pPr>
        <w:ind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Diseño e implementación de manuales de proce</w:t>
      </w:r>
      <w:r w:rsidR="00EF3BCF" w:rsidRPr="00FC65E7">
        <w:rPr>
          <w:rFonts w:ascii="Tahoma" w:eastAsia="Tahoma" w:hAnsi="Tahoma" w:cs="Tahoma"/>
          <w:sz w:val="22"/>
          <w:szCs w:val="22"/>
          <w:lang w:val="es-BO"/>
        </w:rPr>
        <w:t xml:space="preserve">dimientos y buenas prácticas de funcionamiento de los CENTROS DE </w:t>
      </w:r>
      <w:proofErr w:type="gramStart"/>
      <w:r w:rsidR="00EF3BCF" w:rsidRPr="00FC65E7">
        <w:rPr>
          <w:rFonts w:ascii="Tahoma" w:eastAsia="Tahoma" w:hAnsi="Tahoma" w:cs="Tahoma"/>
          <w:sz w:val="22"/>
          <w:szCs w:val="22"/>
          <w:lang w:val="es-BO"/>
        </w:rPr>
        <w:t>INVESTIGACION  CIACE</w:t>
      </w:r>
      <w:proofErr w:type="gramEnd"/>
      <w:r w:rsidR="00EF3BCF" w:rsidRPr="00FC65E7">
        <w:rPr>
          <w:rFonts w:ascii="Tahoma" w:eastAsia="Tahoma" w:hAnsi="Tahoma" w:cs="Tahoma"/>
          <w:sz w:val="22"/>
          <w:szCs w:val="22"/>
          <w:lang w:val="es-BO"/>
        </w:rPr>
        <w:t xml:space="preserve">, CIDEPROQ y </w:t>
      </w:r>
      <w:r w:rsidR="00011378" w:rsidRPr="00FC65E7">
        <w:rPr>
          <w:rFonts w:ascii="Tahoma" w:eastAsia="Tahoma" w:hAnsi="Tahoma" w:cs="Tahoma"/>
          <w:sz w:val="22"/>
          <w:szCs w:val="22"/>
          <w:lang w:val="es-BO"/>
        </w:rPr>
        <w:t xml:space="preserve"> PLANTA DE RECICLAJE DE PLASTICOS PLATEX”</w:t>
      </w:r>
      <w:r w:rsidR="000A5F0D" w:rsidRPr="00FC65E7">
        <w:rPr>
          <w:rFonts w:ascii="Tahoma" w:eastAsia="Tahoma" w:hAnsi="Tahoma" w:cs="Tahoma"/>
          <w:sz w:val="22"/>
          <w:szCs w:val="22"/>
          <w:lang w:val="es-BO"/>
        </w:rPr>
        <w:t xml:space="preserve">”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bajo la ISO/IEC 17025,NB/ISO 9001 u otras que se adapten a los procesos y/o actividades.</w:t>
      </w:r>
    </w:p>
    <w:p w:rsidR="008C2C78" w:rsidRPr="00FC65E7" w:rsidRDefault="008C2C78" w:rsidP="009F3E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37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Apoyar la implementación de capacitación es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 xml:space="preserve">pecializada para </w:t>
      </w:r>
      <w:r w:rsidR="001F59BD" w:rsidRPr="00FC65E7">
        <w:rPr>
          <w:rFonts w:ascii="Tahoma" w:eastAsia="Tahoma" w:hAnsi="Tahoma" w:cs="Tahoma"/>
          <w:sz w:val="22"/>
          <w:szCs w:val="22"/>
          <w:lang w:val="es-BO"/>
        </w:rPr>
        <w:t xml:space="preserve">estudiantes de pregrado y posgrado 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que realizan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prácticas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en laboratorio o trabajos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de investigación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</w:p>
    <w:p w:rsidR="00EA0092" w:rsidRPr="00FC65E7" w:rsidRDefault="00EA0092" w:rsidP="009F3E75">
      <w:pPr>
        <w:pBdr>
          <w:top w:val="nil"/>
          <w:left w:val="nil"/>
          <w:bottom w:val="nil"/>
          <w:right w:val="nil"/>
          <w:between w:val="nil"/>
        </w:pBdr>
        <w:ind w:right="1037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1F59BD" w:rsidP="002A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right="80" w:hanging="425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Proponer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 estrategias para la sostenib</w:t>
      </w:r>
      <w:r w:rsidR="000A5F0D" w:rsidRPr="00FC65E7">
        <w:rPr>
          <w:rFonts w:ascii="Tahoma" w:eastAsia="Tahoma" w:hAnsi="Tahoma" w:cs="Tahoma"/>
          <w:sz w:val="22"/>
          <w:szCs w:val="22"/>
          <w:lang w:val="es-BO"/>
        </w:rPr>
        <w:t>ilidad de</w:t>
      </w:r>
      <w:r w:rsidR="007724ED" w:rsidRPr="00FC65E7">
        <w:rPr>
          <w:rFonts w:ascii="Tahoma" w:eastAsia="Tahoma" w:hAnsi="Tahoma" w:cs="Tahoma"/>
          <w:sz w:val="22"/>
          <w:szCs w:val="22"/>
          <w:lang w:val="es-BO"/>
        </w:rPr>
        <w:t xml:space="preserve"> CENTROS DE INVESTIGACION CIACE, CIDEPROQ y PLANTA DE RECICLAJE DE PLASTICOS PLATEX</w:t>
      </w:r>
      <w:r w:rsidR="000A5F0D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</w:p>
    <w:p w:rsidR="008C2C78" w:rsidRPr="00FC65E7" w:rsidRDefault="008C2C78" w:rsidP="009F3E7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908"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Apoyar en la planificación y presupuesto de los</w:t>
      </w:r>
      <w:r w:rsidR="000A5F0D" w:rsidRPr="00FC65E7">
        <w:rPr>
          <w:rFonts w:ascii="Tahoma" w:eastAsia="Tahoma" w:hAnsi="Tahoma" w:cs="Tahoma"/>
          <w:sz w:val="22"/>
          <w:szCs w:val="22"/>
          <w:lang w:val="es-BO"/>
        </w:rPr>
        <w:t xml:space="preserve"> materiales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a utilizar en las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prácticas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de laboratorio y/o trabajo de investigación </w:t>
      </w:r>
    </w:p>
    <w:p w:rsidR="00633B1C" w:rsidRPr="00FC65E7" w:rsidRDefault="00633B1C" w:rsidP="00633B1C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633B1C" w:rsidRPr="00FC65E7" w:rsidRDefault="00633B1C" w:rsidP="009F3E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Organizar un curso</w:t>
      </w:r>
      <w:r w:rsidR="006F49C8" w:rsidRPr="00FC65E7">
        <w:rPr>
          <w:rFonts w:ascii="Tahoma" w:eastAsia="Tahoma" w:hAnsi="Tahoma" w:cs="Tahoma"/>
          <w:sz w:val="22"/>
          <w:szCs w:val="22"/>
          <w:lang w:val="es-BO"/>
        </w:rPr>
        <w:t>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de </w:t>
      </w:r>
      <w:r w:rsidR="000A5F0D" w:rsidRPr="00FC65E7">
        <w:rPr>
          <w:rFonts w:ascii="Tahoma" w:eastAsia="Tahoma" w:hAnsi="Tahoma" w:cs="Tahoma"/>
          <w:sz w:val="22"/>
          <w:szCs w:val="22"/>
          <w:lang w:val="es-BO"/>
        </w:rPr>
        <w:t xml:space="preserve">capacitación en </w:t>
      </w:r>
      <w:r w:rsidR="006F49C8" w:rsidRPr="00FC65E7">
        <w:rPr>
          <w:rFonts w:ascii="Tahoma" w:eastAsia="Tahoma" w:hAnsi="Tahoma" w:cs="Tahoma"/>
          <w:sz w:val="22"/>
          <w:szCs w:val="22"/>
          <w:lang w:val="es-BO"/>
        </w:rPr>
        <w:t>Manejo de Equipos de los CENTROS DE INVESTIGACION CIACE, CIDEPROQ y PLANTA DE</w:t>
      </w:r>
      <w:r w:rsidR="001F59BD" w:rsidRPr="00FC65E7">
        <w:rPr>
          <w:rFonts w:ascii="Tahoma" w:eastAsia="Tahoma" w:hAnsi="Tahoma" w:cs="Tahoma"/>
          <w:sz w:val="22"/>
          <w:szCs w:val="22"/>
          <w:lang w:val="es-BO"/>
        </w:rPr>
        <w:t xml:space="preserve"> RECICLAJE DE PLASTICOS PLATEX </w:t>
      </w:r>
    </w:p>
    <w:p w:rsidR="00633B1C" w:rsidRPr="00FC65E7" w:rsidRDefault="00633B1C" w:rsidP="00633B1C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633B1C" w:rsidRPr="00FC65E7" w:rsidRDefault="00633B1C" w:rsidP="009F3E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Elaborar un catálogo</w:t>
      </w:r>
      <w:r w:rsidR="00922ED9" w:rsidRPr="00FC65E7">
        <w:rPr>
          <w:rFonts w:ascii="Tahoma" w:eastAsia="Tahoma" w:hAnsi="Tahoma" w:cs="Tahoma"/>
          <w:sz w:val="22"/>
          <w:szCs w:val="22"/>
          <w:lang w:val="es-BO"/>
        </w:rPr>
        <w:t xml:space="preserve"> en digital e impreso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 de</w:t>
      </w:r>
      <w:r w:rsidR="00922ED9" w:rsidRPr="00FC65E7">
        <w:rPr>
          <w:rFonts w:ascii="Tahoma" w:eastAsia="Tahoma" w:hAnsi="Tahoma" w:cs="Tahoma"/>
          <w:sz w:val="22"/>
          <w:szCs w:val="22"/>
          <w:lang w:val="es-BO"/>
        </w:rPr>
        <w:t xml:space="preserve"> los equipos con que cuentan los CENTROS DE INVESTIGACION CIACE, CIDEPROQ, Y</w:t>
      </w:r>
      <w:r w:rsidR="001F59BD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="00922ED9" w:rsidRPr="00FC65E7">
        <w:rPr>
          <w:rFonts w:ascii="Tahoma" w:eastAsia="Tahoma" w:hAnsi="Tahoma" w:cs="Tahoma"/>
          <w:sz w:val="22"/>
          <w:szCs w:val="22"/>
          <w:lang w:val="es-BO"/>
        </w:rPr>
        <w:t xml:space="preserve">planta de reciclaje de plásticos </w:t>
      </w:r>
      <w:proofErr w:type="spellStart"/>
      <w:r w:rsidR="00922ED9" w:rsidRPr="00FC65E7">
        <w:rPr>
          <w:rFonts w:ascii="Tahoma" w:eastAsia="Tahoma" w:hAnsi="Tahoma" w:cs="Tahoma"/>
          <w:sz w:val="22"/>
          <w:szCs w:val="22"/>
          <w:lang w:val="es-BO"/>
        </w:rPr>
        <w:t>platex</w:t>
      </w:r>
      <w:proofErr w:type="spellEnd"/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(descripción de equipos, usos, fotografía  u otra información necesaria)  </w:t>
      </w:r>
    </w:p>
    <w:p w:rsidR="008C2C78" w:rsidRPr="00FC65E7" w:rsidRDefault="008C2C78" w:rsidP="009F3E75">
      <w:pPr>
        <w:ind w:right="2413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1F59BD" w:rsidRPr="00FC65E7" w:rsidRDefault="001F59BD" w:rsidP="009F3E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413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Elaborar videos de funcionamientos de los equipos del CIACE, CIDEPROQ, PLATEX.</w:t>
      </w:r>
    </w:p>
    <w:p w:rsidR="001F59BD" w:rsidRPr="00FC65E7" w:rsidRDefault="001F59BD" w:rsidP="001F59BD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1F59BD" w:rsidRPr="00FC65E7" w:rsidRDefault="001F59BD" w:rsidP="001F59BD">
      <w:pPr>
        <w:pStyle w:val="Prrafodelista"/>
        <w:numPr>
          <w:ilvl w:val="0"/>
          <w:numId w:val="3"/>
        </w:num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sistematizar la disposición de instrumentos, materiales de laboratorios, catálogos y equipos.</w:t>
      </w:r>
    </w:p>
    <w:p w:rsidR="001F59BD" w:rsidRPr="00FC65E7" w:rsidRDefault="001F59BD" w:rsidP="001F59BD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1F59BD" w:rsidRPr="00FC65E7" w:rsidRDefault="001F59BD" w:rsidP="001F59BD">
      <w:pPr>
        <w:pStyle w:val="Prrafodelista"/>
        <w:numPr>
          <w:ilvl w:val="0"/>
          <w:numId w:val="3"/>
        </w:num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Elaborar las planillas de ingreso y uso de equipos.</w:t>
      </w:r>
    </w:p>
    <w:p w:rsidR="001F59BD" w:rsidRPr="00FC65E7" w:rsidRDefault="001F59BD" w:rsidP="001F59BD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413"/>
        <w:jc w:val="both"/>
        <w:rPr>
          <w:rFonts w:ascii="Tahoma" w:eastAsia="Tahoma" w:hAnsi="Tahoma" w:cs="Tahoma"/>
          <w:sz w:val="22"/>
          <w:szCs w:val="22"/>
        </w:rPr>
      </w:pPr>
      <w:proofErr w:type="spellStart"/>
      <w:r w:rsidRPr="00FC65E7">
        <w:rPr>
          <w:rFonts w:ascii="Tahoma" w:eastAsia="Tahoma" w:hAnsi="Tahoma" w:cs="Tahoma"/>
          <w:sz w:val="22"/>
          <w:szCs w:val="22"/>
        </w:rPr>
        <w:t>Informe</w:t>
      </w:r>
      <w:proofErr w:type="spellEnd"/>
      <w:r w:rsidRPr="00FC65E7">
        <w:rPr>
          <w:rFonts w:ascii="Tahoma" w:eastAsia="Tahoma" w:hAnsi="Tahoma" w:cs="Tahoma"/>
          <w:sz w:val="22"/>
          <w:szCs w:val="22"/>
        </w:rPr>
        <w:t xml:space="preserve"> de </w:t>
      </w:r>
      <w:proofErr w:type="spellStart"/>
      <w:r w:rsidRPr="00FC65E7">
        <w:rPr>
          <w:rFonts w:ascii="Tahoma" w:eastAsia="Tahoma" w:hAnsi="Tahoma" w:cs="Tahoma"/>
          <w:sz w:val="22"/>
          <w:szCs w:val="22"/>
        </w:rPr>
        <w:t>actividades</w:t>
      </w:r>
      <w:proofErr w:type="spellEnd"/>
      <w:r w:rsidRPr="00FC65E7">
        <w:rPr>
          <w:rFonts w:ascii="Tahoma" w:eastAsia="Tahoma" w:hAnsi="Tahoma" w:cs="Tahoma"/>
          <w:sz w:val="22"/>
          <w:szCs w:val="22"/>
        </w:rPr>
        <w:t xml:space="preserve"> </w:t>
      </w:r>
    </w:p>
    <w:p w:rsidR="006D0C09" w:rsidRPr="00FC65E7" w:rsidRDefault="006D0C09" w:rsidP="006D0C09">
      <w:pPr>
        <w:pStyle w:val="Prrafodelista"/>
        <w:rPr>
          <w:rFonts w:ascii="Tahoma" w:eastAsia="Tahoma" w:hAnsi="Tahoma" w:cs="Tahoma"/>
          <w:sz w:val="22"/>
          <w:szCs w:val="22"/>
        </w:rPr>
      </w:pPr>
    </w:p>
    <w:p w:rsidR="006D0C09" w:rsidRPr="00FC65E7" w:rsidRDefault="006D0C09" w:rsidP="006D0C09">
      <w:pPr>
        <w:pBdr>
          <w:top w:val="nil"/>
          <w:left w:val="nil"/>
          <w:bottom w:val="nil"/>
          <w:right w:val="nil"/>
          <w:between w:val="nil"/>
        </w:pBdr>
        <w:ind w:right="2413"/>
        <w:jc w:val="both"/>
        <w:rPr>
          <w:rFonts w:ascii="Tahoma" w:eastAsia="Tahoma" w:hAnsi="Tahoma" w:cs="Tahoma"/>
          <w:sz w:val="22"/>
          <w:szCs w:val="22"/>
        </w:rPr>
      </w:pPr>
    </w:p>
    <w:p w:rsidR="006D0C09" w:rsidRPr="00FC65E7" w:rsidRDefault="006D0C09" w:rsidP="006D0C09">
      <w:pPr>
        <w:pBdr>
          <w:top w:val="nil"/>
          <w:left w:val="nil"/>
          <w:bottom w:val="nil"/>
          <w:right w:val="nil"/>
          <w:between w:val="nil"/>
        </w:pBdr>
        <w:ind w:right="2413"/>
        <w:jc w:val="both"/>
        <w:rPr>
          <w:rFonts w:ascii="Tahoma" w:eastAsia="Tahoma" w:hAnsi="Tahoma" w:cs="Tahoma"/>
          <w:sz w:val="22"/>
          <w:szCs w:val="22"/>
        </w:rPr>
      </w:pPr>
    </w:p>
    <w:p w:rsidR="006D0C09" w:rsidRPr="00FC65E7" w:rsidRDefault="006D0C09" w:rsidP="006D0C09">
      <w:pPr>
        <w:pBdr>
          <w:top w:val="nil"/>
          <w:left w:val="nil"/>
          <w:bottom w:val="nil"/>
          <w:right w:val="nil"/>
          <w:between w:val="nil"/>
        </w:pBdr>
        <w:ind w:right="2413"/>
        <w:jc w:val="both"/>
        <w:rPr>
          <w:rFonts w:ascii="Tahoma" w:eastAsia="Tahoma" w:hAnsi="Tahoma" w:cs="Tahoma"/>
          <w:sz w:val="22"/>
          <w:szCs w:val="22"/>
        </w:rPr>
      </w:pPr>
    </w:p>
    <w:p w:rsidR="008C2C78" w:rsidRPr="00FC65E7" w:rsidRDefault="008C2C78" w:rsidP="009F3E75">
      <w:pPr>
        <w:spacing w:line="200" w:lineRule="auto"/>
        <w:jc w:val="both"/>
      </w:pPr>
    </w:p>
    <w:p w:rsidR="008C2C78" w:rsidRPr="00FC65E7" w:rsidRDefault="008C2C78" w:rsidP="009F3E75">
      <w:pPr>
        <w:spacing w:line="200" w:lineRule="auto"/>
        <w:jc w:val="both"/>
      </w:pPr>
    </w:p>
    <w:p w:rsidR="008C2C78" w:rsidRPr="00FC65E7" w:rsidRDefault="00A5354C" w:rsidP="009F3E75">
      <w:pPr>
        <w:ind w:left="121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lastRenderedPageBreak/>
        <w:t>4.       INFORME DE ACTIVIDADES</w:t>
      </w:r>
    </w:p>
    <w:p w:rsidR="008C2C78" w:rsidRPr="00FC65E7" w:rsidRDefault="008C2C78" w:rsidP="009F3E75">
      <w:pPr>
        <w:spacing w:before="7" w:line="260" w:lineRule="auto"/>
        <w:jc w:val="both"/>
        <w:rPr>
          <w:sz w:val="26"/>
          <w:szCs w:val="26"/>
          <w:lang w:val="es-BO"/>
        </w:rPr>
      </w:pPr>
    </w:p>
    <w:p w:rsidR="00496DC9" w:rsidRPr="00FC65E7" w:rsidRDefault="00A5354C" w:rsidP="009F3E75">
      <w:pPr>
        <w:ind w:left="829" w:right="79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El(la) consultor(a) deberá presentar sus informes mensuales de actividades a la conclusión de cada mes hasta los dos días hábiles del mes posterior y un informe final a la conclusión de la consultoría (contrato), para su revisión y aprobación en un plazo máximo de cinco (5) días hábiles.</w:t>
      </w:r>
      <w:r w:rsidR="009F3E75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Estos informes deberán ser enviados </w:t>
      </w:r>
      <w:proofErr w:type="gramStart"/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a </w:t>
      </w: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 DECANATO</w:t>
      </w:r>
      <w:proofErr w:type="gramEnd"/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para su valoración y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aprobación</w:t>
      </w:r>
      <w:r w:rsidR="00496DC9" w:rsidRPr="00FC65E7">
        <w:rPr>
          <w:rFonts w:ascii="Tahoma" w:eastAsia="Tahoma" w:hAnsi="Tahoma" w:cs="Tahoma"/>
          <w:sz w:val="22"/>
          <w:szCs w:val="22"/>
          <w:lang w:val="es-BO"/>
        </w:rPr>
        <w:t>.</w:t>
      </w:r>
    </w:p>
    <w:p w:rsidR="00496DC9" w:rsidRPr="00FC65E7" w:rsidRDefault="00496DC9" w:rsidP="009F3E75">
      <w:pPr>
        <w:ind w:left="829" w:right="79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ind w:left="829" w:right="79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</w:p>
    <w:p w:rsidR="008C2C78" w:rsidRPr="00FC65E7" w:rsidRDefault="00A5354C" w:rsidP="009F3E75">
      <w:pPr>
        <w:ind w:left="10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5.       LUGAR DE TRABAJO</w:t>
      </w:r>
    </w:p>
    <w:p w:rsidR="00496DC9" w:rsidRPr="00FC65E7" w:rsidRDefault="00496DC9" w:rsidP="009F3E75">
      <w:pPr>
        <w:ind w:left="808" w:right="78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EF37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08" w:right="78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El(la) Consultor(a) deberá desarrollar sus acti</w:t>
      </w:r>
      <w:r w:rsidR="00821917" w:rsidRPr="00FC65E7">
        <w:rPr>
          <w:rFonts w:ascii="Tahoma" w:eastAsia="Tahoma" w:hAnsi="Tahoma" w:cs="Tahoma"/>
          <w:sz w:val="22"/>
          <w:szCs w:val="22"/>
          <w:lang w:val="es-BO"/>
        </w:rPr>
        <w:t xml:space="preserve">vidades en las instalaciones de la Facultad de Ciencias y Tecnología Zona central del </w:t>
      </w:r>
      <w:proofErr w:type="spellStart"/>
      <w:r w:rsidR="00821917" w:rsidRPr="00FC65E7">
        <w:rPr>
          <w:rFonts w:ascii="Tahoma" w:eastAsia="Tahoma" w:hAnsi="Tahoma" w:cs="Tahoma"/>
          <w:sz w:val="22"/>
          <w:szCs w:val="22"/>
          <w:lang w:val="es-BO"/>
        </w:rPr>
        <w:t>Inisterio</w:t>
      </w:r>
      <w:proofErr w:type="spellEnd"/>
      <w:r w:rsidR="00821917" w:rsidRPr="00FC65E7">
        <w:rPr>
          <w:rFonts w:ascii="Tahoma" w:eastAsia="Tahoma" w:hAnsi="Tahoma" w:cs="Tahoma"/>
          <w:sz w:val="22"/>
          <w:szCs w:val="22"/>
          <w:lang w:val="es-BO"/>
        </w:rPr>
        <w:t xml:space="preserve"> lugar de ubicación de los CENTROS DE INVESTIGACION CIACE y CIDEPROQ y de acuerdo a horarios debe desarrollar su trabajo en </w:t>
      </w:r>
      <w:proofErr w:type="spellStart"/>
      <w:r w:rsidR="00821917" w:rsidRPr="00FC65E7">
        <w:rPr>
          <w:rFonts w:ascii="Tahoma" w:eastAsia="Tahoma" w:hAnsi="Tahoma" w:cs="Tahoma"/>
          <w:sz w:val="22"/>
          <w:szCs w:val="22"/>
          <w:lang w:val="es-BO"/>
        </w:rPr>
        <w:t>Karapunku</w:t>
      </w:r>
      <w:proofErr w:type="spellEnd"/>
      <w:r w:rsidR="00EF372C" w:rsidRPr="00FC65E7">
        <w:rPr>
          <w:rFonts w:ascii="Tahoma" w:eastAsia="Tahoma" w:hAnsi="Tahoma" w:cs="Tahoma"/>
          <w:sz w:val="22"/>
          <w:szCs w:val="22"/>
          <w:lang w:val="es-BO"/>
        </w:rPr>
        <w:t xml:space="preserve"> (Barrio Israel) </w:t>
      </w:r>
      <w:r w:rsidR="00821917" w:rsidRPr="00FC65E7">
        <w:rPr>
          <w:rFonts w:ascii="Tahoma" w:eastAsia="Tahoma" w:hAnsi="Tahoma" w:cs="Tahoma"/>
          <w:sz w:val="22"/>
          <w:szCs w:val="22"/>
          <w:lang w:val="es-BO"/>
        </w:rPr>
        <w:t xml:space="preserve">Campus </w:t>
      </w:r>
      <w:r w:rsidR="00EF372C" w:rsidRPr="00FC65E7">
        <w:rPr>
          <w:rFonts w:ascii="Tahoma" w:eastAsia="Tahoma" w:hAnsi="Tahoma" w:cs="Tahoma"/>
          <w:sz w:val="22"/>
          <w:szCs w:val="22"/>
          <w:lang w:val="es-BO"/>
        </w:rPr>
        <w:t>Científico</w:t>
      </w:r>
      <w:r w:rsidR="00821917" w:rsidRPr="00FC65E7">
        <w:rPr>
          <w:rFonts w:ascii="Tahoma" w:eastAsia="Tahoma" w:hAnsi="Tahoma" w:cs="Tahoma"/>
          <w:sz w:val="22"/>
          <w:szCs w:val="22"/>
          <w:lang w:val="es-BO"/>
        </w:rPr>
        <w:t xml:space="preserve"> Tecnológico </w:t>
      </w:r>
      <w:r w:rsidR="009C22DC" w:rsidRPr="00FC65E7">
        <w:rPr>
          <w:rFonts w:ascii="Tahoma" w:eastAsia="Tahoma" w:hAnsi="Tahoma" w:cs="Tahoma"/>
          <w:sz w:val="22"/>
          <w:szCs w:val="22"/>
          <w:lang w:val="es-BO"/>
        </w:rPr>
        <w:t xml:space="preserve">dependiente de la Facultad de Ciencias y Tecnología, </w:t>
      </w:r>
      <w:r w:rsidR="00821917" w:rsidRPr="00FC65E7">
        <w:rPr>
          <w:rFonts w:ascii="Tahoma" w:eastAsia="Tahoma" w:hAnsi="Tahoma" w:cs="Tahoma"/>
          <w:sz w:val="22"/>
          <w:szCs w:val="22"/>
          <w:lang w:val="es-BO"/>
        </w:rPr>
        <w:t>para atención de la PLANTA DE RECICLAJE DE PLASTICOS PLATEX</w:t>
      </w:r>
      <w:r w:rsidR="00EF372C" w:rsidRPr="00FC65E7">
        <w:rPr>
          <w:rFonts w:ascii="Tahoma" w:eastAsia="Tahoma" w:hAnsi="Tahoma" w:cs="Tahoma"/>
          <w:sz w:val="22"/>
          <w:szCs w:val="22"/>
          <w:lang w:val="es-BO"/>
        </w:rPr>
        <w:t xml:space="preserve"> (</w:t>
      </w:r>
      <w:r w:rsidR="00272104" w:rsidRPr="00FC65E7">
        <w:rPr>
          <w:rFonts w:ascii="Tahoma" w:eastAsia="Tahoma" w:hAnsi="Tahoma" w:cs="Tahoma"/>
          <w:sz w:val="22"/>
          <w:szCs w:val="22"/>
          <w:lang w:val="es-BO"/>
        </w:rPr>
        <w:t>Barrio Israel</w:t>
      </w:r>
      <w:r w:rsidR="00EF372C" w:rsidRPr="00FC65E7">
        <w:rPr>
          <w:rFonts w:ascii="Tahoma" w:eastAsia="Tahoma" w:hAnsi="Tahoma" w:cs="Tahoma"/>
          <w:sz w:val="22"/>
          <w:szCs w:val="22"/>
          <w:lang w:val="es-BO"/>
        </w:rPr>
        <w:t>)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, las mismas que se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constituirán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en sede de sus funciones, para que le permita la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interacción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y trabajo coordinado con las instancias que </w:t>
      </w:r>
      <w:r w:rsidR="00E10342" w:rsidRPr="00FC65E7">
        <w:rPr>
          <w:rFonts w:ascii="Tahoma" w:eastAsia="Tahoma" w:hAnsi="Tahoma" w:cs="Tahoma"/>
          <w:sz w:val="22"/>
          <w:szCs w:val="22"/>
          <w:lang w:val="es-BO"/>
        </w:rPr>
        <w:t xml:space="preserve">componen como ser autoridades,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docentes</w:t>
      </w:r>
      <w:r w:rsidR="00E10342" w:rsidRPr="00FC65E7">
        <w:rPr>
          <w:rFonts w:ascii="Tahoma" w:eastAsia="Tahoma" w:hAnsi="Tahoma" w:cs="Tahoma"/>
          <w:sz w:val="22"/>
          <w:szCs w:val="22"/>
          <w:lang w:val="es-BO"/>
        </w:rPr>
        <w:t>, investigadores y estudiantes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.</w:t>
      </w:r>
    </w:p>
    <w:p w:rsidR="008C2C78" w:rsidRPr="00FC65E7" w:rsidRDefault="008C2C78" w:rsidP="009F3E75">
      <w:pPr>
        <w:ind w:right="78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 6.     HORARIO DE TRABAJO</w:t>
      </w: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9F3E75">
      <w:pPr>
        <w:spacing w:line="276" w:lineRule="auto"/>
        <w:ind w:left="828" w:right="8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El consultor tendrá dedicación exclusiva en la entidad, deberá cumplir sus actividades en la jornada y horario de trabajo establecidos por la Facultad de Ciencias y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Tecnología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, es decir ocho (8) horas diarias que significa cuarenta (40) horas por semana a cumplirse de lunes a </w:t>
      </w:r>
      <w:r w:rsidR="009C22DC" w:rsidRPr="00FC65E7">
        <w:rPr>
          <w:rFonts w:ascii="Tahoma" w:eastAsia="Tahoma" w:hAnsi="Tahoma" w:cs="Tahoma"/>
          <w:sz w:val="22"/>
          <w:szCs w:val="22"/>
          <w:lang w:val="es-BO"/>
        </w:rPr>
        <w:t xml:space="preserve">viernes, de la siguiente manera , de Lunes a Jueves de 8:00 a 12:00 am en las mañanas y de 14:00 a 18:00 en las tardes </w:t>
      </w:r>
      <w:r w:rsidR="00D457A2" w:rsidRPr="00FC65E7">
        <w:rPr>
          <w:rFonts w:ascii="Tahoma" w:eastAsia="Tahoma" w:hAnsi="Tahoma" w:cs="Tahoma"/>
          <w:sz w:val="22"/>
          <w:szCs w:val="22"/>
          <w:lang w:val="es-BO"/>
        </w:rPr>
        <w:t xml:space="preserve"> en</w:t>
      </w:r>
      <w:r w:rsidR="009C22DC" w:rsidRPr="00FC65E7">
        <w:rPr>
          <w:rFonts w:ascii="Tahoma" w:eastAsia="Tahoma" w:hAnsi="Tahoma" w:cs="Tahoma"/>
          <w:sz w:val="22"/>
          <w:szCs w:val="22"/>
          <w:lang w:val="es-BO"/>
        </w:rPr>
        <w:t xml:space="preserve"> los CENTROS DE INVESTIGACION CIACE y CIDEPROQ y los días viernes en el horario continuo de 08:00 a 16:00en la PLANTA DE RECICLAJE DE PLASTICOS PLATEX,  </w:t>
      </w:r>
      <w:r w:rsidR="00272104" w:rsidRPr="00FC65E7">
        <w:rPr>
          <w:rFonts w:ascii="Tahoma" w:eastAsia="Tahoma" w:hAnsi="Tahoma" w:cs="Tahoma"/>
          <w:sz w:val="22"/>
          <w:szCs w:val="22"/>
          <w:lang w:val="es-BO"/>
        </w:rPr>
        <w:t xml:space="preserve"> zona de </w:t>
      </w:r>
      <w:r w:rsidR="00D457A2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proofErr w:type="spellStart"/>
      <w:r w:rsidR="00D457A2" w:rsidRPr="00FC65E7">
        <w:rPr>
          <w:rFonts w:ascii="Tahoma" w:eastAsia="Tahoma" w:hAnsi="Tahoma" w:cs="Tahoma"/>
          <w:sz w:val="22"/>
          <w:szCs w:val="22"/>
          <w:lang w:val="es-BO"/>
        </w:rPr>
        <w:t>Karapunku</w:t>
      </w:r>
      <w:proofErr w:type="spellEnd"/>
      <w:r w:rsidR="00D457A2" w:rsidRPr="00FC65E7">
        <w:rPr>
          <w:rFonts w:ascii="Tahoma" w:eastAsia="Tahoma" w:hAnsi="Tahoma" w:cs="Tahoma"/>
          <w:sz w:val="22"/>
          <w:szCs w:val="22"/>
          <w:lang w:val="es-BO"/>
        </w:rPr>
        <w:t xml:space="preserve"> Barrio Israel </w:t>
      </w:r>
      <w:r w:rsidR="009C22DC" w:rsidRPr="00FC65E7">
        <w:rPr>
          <w:rFonts w:ascii="Tahoma" w:eastAsia="Tahoma" w:hAnsi="Tahoma" w:cs="Tahoma"/>
          <w:sz w:val="22"/>
          <w:szCs w:val="22"/>
          <w:lang w:val="es-BO"/>
        </w:rPr>
        <w:t>Campus Científico Tecnológico dependiente de la Facultad de Ciencias y Tecnología</w:t>
      </w:r>
      <w:r w:rsidR="00020110" w:rsidRPr="00FC65E7">
        <w:rPr>
          <w:rFonts w:ascii="Tahoma" w:eastAsia="Tahoma" w:hAnsi="Tahoma" w:cs="Tahoma"/>
          <w:sz w:val="22"/>
          <w:szCs w:val="22"/>
          <w:lang w:val="es-BO"/>
        </w:rPr>
        <w:t xml:space="preserve">, los horarios podrán ajustarse si fuere necesario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a las necesidades institucionales.</w:t>
      </w: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9F3E75">
      <w:pPr>
        <w:ind w:left="10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7.       VIGENCIA DEL CONTRATO</w:t>
      </w: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9F3E75">
      <w:pPr>
        <w:ind w:left="808" w:right="79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 trabajo de el/la consultor/a</w:t>
      </w:r>
      <w:r w:rsidR="000203D6" w:rsidRPr="00FC65E7">
        <w:rPr>
          <w:rFonts w:ascii="Tahoma" w:eastAsia="Tahoma" w:hAnsi="Tahoma" w:cs="Tahoma"/>
          <w:sz w:val="22"/>
          <w:szCs w:val="22"/>
          <w:lang w:val="es-BO"/>
        </w:rPr>
        <w:t xml:space="preserve"> tendrá una duración de </w:t>
      </w:r>
      <w:r w:rsidR="00BA580F" w:rsidRPr="00FC65E7">
        <w:rPr>
          <w:rFonts w:ascii="Tahoma" w:eastAsia="Tahoma" w:hAnsi="Tahoma" w:cs="Tahoma"/>
          <w:sz w:val="22"/>
          <w:szCs w:val="22"/>
          <w:lang w:val="es-BO"/>
        </w:rPr>
        <w:t>cuatro (</w:t>
      </w:r>
      <w:r w:rsidR="000203D6" w:rsidRPr="00FC65E7">
        <w:rPr>
          <w:rFonts w:ascii="Tahoma" w:eastAsia="Tahoma" w:hAnsi="Tahoma" w:cs="Tahoma"/>
          <w:sz w:val="22"/>
          <w:szCs w:val="22"/>
          <w:lang w:val="es-BO"/>
        </w:rPr>
        <w:t>4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) meses a partir del día siguiente hábil de la suscripción del contrato.</w:t>
      </w:r>
    </w:p>
    <w:p w:rsidR="008C2C78" w:rsidRPr="00FC65E7" w:rsidRDefault="008C2C78" w:rsidP="009F3E75">
      <w:pPr>
        <w:spacing w:before="4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9F3E75">
      <w:pPr>
        <w:ind w:left="10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8.       COSTO</w:t>
      </w:r>
    </w:p>
    <w:p w:rsidR="008C2C78" w:rsidRPr="00FC65E7" w:rsidRDefault="008C2C78" w:rsidP="009F3E75">
      <w:pPr>
        <w:spacing w:before="7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D351B3">
      <w:pPr>
        <w:tabs>
          <w:tab w:val="left" w:pos="8370"/>
        </w:tabs>
        <w:spacing w:line="275" w:lineRule="auto"/>
        <w:ind w:left="808" w:right="79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El costo total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será</w:t>
      </w:r>
      <w:r w:rsidR="00641EEC" w:rsidRPr="00FC65E7">
        <w:rPr>
          <w:rFonts w:ascii="Tahoma" w:eastAsia="Tahoma" w:hAnsi="Tahoma" w:cs="Tahoma"/>
          <w:sz w:val="22"/>
          <w:szCs w:val="22"/>
          <w:lang w:val="es-BO"/>
        </w:rPr>
        <w:t xml:space="preserve"> de Bs 15200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(</w:t>
      </w:r>
      <w:r w:rsidR="00641EEC" w:rsidRPr="00FC65E7">
        <w:rPr>
          <w:rFonts w:ascii="Tahoma" w:eastAsia="Tahoma" w:hAnsi="Tahoma" w:cs="Tahoma"/>
          <w:sz w:val="22"/>
          <w:szCs w:val="22"/>
          <w:lang w:val="es-BO"/>
        </w:rPr>
        <w:t>Quince mil doscientos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00/100 Bolivianos)</w:t>
      </w:r>
      <w:r w:rsidR="00D351B3" w:rsidRPr="00FC65E7">
        <w:rPr>
          <w:rFonts w:ascii="Tahoma" w:eastAsia="Tahoma" w:hAnsi="Tahoma" w:cs="Tahoma"/>
          <w:sz w:val="22"/>
          <w:szCs w:val="22"/>
          <w:lang w:val="es-BO"/>
        </w:rPr>
        <w:tab/>
      </w:r>
    </w:p>
    <w:p w:rsidR="008C2C78" w:rsidRPr="00FC65E7" w:rsidRDefault="008C2C78" w:rsidP="009F3E75">
      <w:pPr>
        <w:spacing w:line="275" w:lineRule="auto"/>
        <w:ind w:right="79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spacing w:line="275" w:lineRule="auto"/>
        <w:ind w:right="79"/>
        <w:jc w:val="both"/>
        <w:rPr>
          <w:rFonts w:ascii="Tahoma" w:eastAsia="Tahoma" w:hAnsi="Tahoma" w:cs="Tahoma"/>
          <w:b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 9.         FORMA DE PAGO</w:t>
      </w:r>
    </w:p>
    <w:p w:rsidR="008C2C78" w:rsidRPr="00FC65E7" w:rsidRDefault="00A5354C" w:rsidP="009F3E75">
      <w:pPr>
        <w:spacing w:line="275" w:lineRule="auto"/>
        <w:ind w:right="79"/>
        <w:jc w:val="both"/>
        <w:rPr>
          <w:rFonts w:ascii="Tahoma" w:eastAsia="Tahoma" w:hAnsi="Tahoma" w:cs="Tahoma"/>
          <w:b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             </w:t>
      </w:r>
    </w:p>
    <w:p w:rsidR="008C2C78" w:rsidRPr="00FC65E7" w:rsidRDefault="00A5354C" w:rsidP="009F3E75">
      <w:pPr>
        <w:spacing w:line="260" w:lineRule="auto"/>
        <w:ind w:left="828" w:right="77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El monto a pagar el/la Consultor/a por producto será en pagos mensuales de Bs. 3.800,00- (Tres mil ochocientos 00/100 bolivianos</w:t>
      </w:r>
      <w:proofErr w:type="gramStart"/>
      <w:r w:rsidRPr="00FC65E7">
        <w:rPr>
          <w:rFonts w:ascii="Tahoma" w:eastAsia="Tahoma" w:hAnsi="Tahoma" w:cs="Tahoma"/>
          <w:sz w:val="22"/>
          <w:szCs w:val="22"/>
          <w:lang w:val="es-BO"/>
        </w:rPr>
        <w:t>)</w:t>
      </w:r>
      <w:r w:rsidR="001B5742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.</w:t>
      </w:r>
      <w:proofErr w:type="gramEnd"/>
    </w:p>
    <w:p w:rsidR="009F3E75" w:rsidRPr="00FC65E7" w:rsidRDefault="009F3E75" w:rsidP="009F3E75">
      <w:pPr>
        <w:spacing w:line="260" w:lineRule="auto"/>
        <w:ind w:left="828" w:right="78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spacing w:line="260" w:lineRule="auto"/>
        <w:ind w:left="828" w:right="78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lastRenderedPageBreak/>
        <w:t>Los pagos mensuales se efectuarán previa presentación de informes de las actividades y pago de las AFP´S si requi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e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re</w:t>
      </w:r>
      <w:r w:rsidR="00496DC9" w:rsidRPr="00FC65E7">
        <w:rPr>
          <w:rFonts w:ascii="Tahoma" w:eastAsia="Tahoma" w:hAnsi="Tahoma" w:cs="Tahoma"/>
          <w:sz w:val="22"/>
          <w:szCs w:val="22"/>
          <w:lang w:val="es-BO"/>
        </w:rPr>
        <w:t>.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</w:p>
    <w:p w:rsidR="00880AD2" w:rsidRPr="00FC65E7" w:rsidRDefault="00880AD2" w:rsidP="009F3E75">
      <w:pPr>
        <w:spacing w:line="260" w:lineRule="auto"/>
        <w:ind w:left="828" w:right="78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8C2C78" w:rsidP="009F3E75">
      <w:pPr>
        <w:spacing w:line="260" w:lineRule="auto"/>
        <w:ind w:right="78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spacing w:line="260" w:lineRule="auto"/>
        <w:ind w:right="78"/>
        <w:jc w:val="both"/>
        <w:rPr>
          <w:rFonts w:ascii="Tahoma" w:eastAsia="Tahoma" w:hAnsi="Tahoma" w:cs="Tahoma"/>
          <w:b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 10.         SUPERVISIÓN </w:t>
      </w:r>
    </w:p>
    <w:p w:rsidR="008C2C78" w:rsidRPr="00FC65E7" w:rsidRDefault="008C2C78" w:rsidP="009F3E75">
      <w:pPr>
        <w:spacing w:before="7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9F3E75">
      <w:pPr>
        <w:spacing w:before="7" w:line="260" w:lineRule="auto"/>
        <w:ind w:left="720"/>
        <w:jc w:val="both"/>
        <w:rPr>
          <w:sz w:val="26"/>
          <w:szCs w:val="26"/>
          <w:lang w:val="es-BO"/>
        </w:rPr>
      </w:pPr>
      <w:r w:rsidRPr="00FC65E7">
        <w:rPr>
          <w:sz w:val="26"/>
          <w:szCs w:val="26"/>
          <w:lang w:val="es-BO"/>
        </w:rPr>
        <w:t xml:space="preserve">El proceso de </w:t>
      </w:r>
      <w:r w:rsidR="00EA0092" w:rsidRPr="00FC65E7">
        <w:rPr>
          <w:sz w:val="26"/>
          <w:szCs w:val="26"/>
          <w:lang w:val="es-BO"/>
        </w:rPr>
        <w:t>supervisión</w:t>
      </w:r>
      <w:r w:rsidRPr="00FC65E7">
        <w:rPr>
          <w:sz w:val="26"/>
          <w:szCs w:val="26"/>
          <w:lang w:val="es-BO"/>
        </w:rPr>
        <w:t xml:space="preserve"> </w:t>
      </w:r>
      <w:r w:rsidR="00EA0092" w:rsidRPr="00FC65E7">
        <w:rPr>
          <w:sz w:val="26"/>
          <w:szCs w:val="26"/>
          <w:lang w:val="es-BO"/>
        </w:rPr>
        <w:t>técnica</w:t>
      </w:r>
      <w:r w:rsidRPr="00FC65E7">
        <w:rPr>
          <w:sz w:val="26"/>
          <w:szCs w:val="26"/>
          <w:lang w:val="es-BO"/>
        </w:rPr>
        <w:t xml:space="preserve"> al servicio prestado, </w:t>
      </w:r>
      <w:r w:rsidR="00EA0092" w:rsidRPr="00FC65E7">
        <w:rPr>
          <w:sz w:val="26"/>
          <w:szCs w:val="26"/>
          <w:lang w:val="es-BO"/>
        </w:rPr>
        <w:t>estará</w:t>
      </w:r>
      <w:r w:rsidRPr="00FC65E7">
        <w:rPr>
          <w:sz w:val="26"/>
          <w:szCs w:val="26"/>
          <w:lang w:val="es-BO"/>
        </w:rPr>
        <w:t xml:space="preserve"> a cargo de Decanato </w:t>
      </w:r>
      <w:r w:rsidR="009F3E75" w:rsidRPr="00FC65E7">
        <w:rPr>
          <w:sz w:val="26"/>
          <w:szCs w:val="26"/>
          <w:lang w:val="es-BO"/>
        </w:rPr>
        <w:t>d</w:t>
      </w:r>
      <w:r w:rsidRPr="00FC65E7">
        <w:rPr>
          <w:sz w:val="26"/>
          <w:szCs w:val="26"/>
          <w:lang w:val="es-BO"/>
        </w:rPr>
        <w:t>e</w:t>
      </w:r>
      <w:r w:rsidR="009F3E75" w:rsidRPr="00FC65E7">
        <w:rPr>
          <w:sz w:val="26"/>
          <w:szCs w:val="26"/>
          <w:lang w:val="es-BO"/>
        </w:rPr>
        <w:t xml:space="preserve"> </w:t>
      </w:r>
      <w:r w:rsidRPr="00FC65E7">
        <w:rPr>
          <w:sz w:val="26"/>
          <w:szCs w:val="26"/>
          <w:lang w:val="es-BO"/>
        </w:rPr>
        <w:t xml:space="preserve">la Facultad de Ciencias y </w:t>
      </w:r>
      <w:r w:rsidR="00EA0092" w:rsidRPr="00FC65E7">
        <w:rPr>
          <w:sz w:val="26"/>
          <w:szCs w:val="26"/>
          <w:lang w:val="es-BO"/>
        </w:rPr>
        <w:t>Tecnología</w:t>
      </w:r>
      <w:r w:rsidR="00CD6AF3" w:rsidRPr="00FC65E7">
        <w:rPr>
          <w:sz w:val="26"/>
          <w:szCs w:val="26"/>
          <w:lang w:val="es-BO"/>
        </w:rPr>
        <w:t xml:space="preserve"> y de la Dirección de la Carrera de Ingenieria Química</w:t>
      </w:r>
      <w:r w:rsidRPr="00FC65E7">
        <w:rPr>
          <w:sz w:val="26"/>
          <w:szCs w:val="26"/>
          <w:lang w:val="es-BO"/>
        </w:rPr>
        <w:t xml:space="preserve">, donde se </w:t>
      </w:r>
      <w:r w:rsidR="00496DC9" w:rsidRPr="00FC65E7">
        <w:rPr>
          <w:sz w:val="26"/>
          <w:szCs w:val="26"/>
          <w:lang w:val="es-BO"/>
        </w:rPr>
        <w:t>constatará</w:t>
      </w:r>
      <w:r w:rsidRPr="00FC65E7">
        <w:rPr>
          <w:sz w:val="26"/>
          <w:szCs w:val="26"/>
          <w:lang w:val="es-BO"/>
        </w:rPr>
        <w:t xml:space="preserve"> el cumplimiento de los </w:t>
      </w:r>
      <w:r w:rsidR="00EA0092" w:rsidRPr="00FC65E7">
        <w:rPr>
          <w:sz w:val="26"/>
          <w:szCs w:val="26"/>
          <w:lang w:val="es-BO"/>
        </w:rPr>
        <w:t>términos</w:t>
      </w:r>
      <w:r w:rsidRPr="00FC65E7">
        <w:rPr>
          <w:sz w:val="26"/>
          <w:szCs w:val="26"/>
          <w:lang w:val="es-BO"/>
        </w:rPr>
        <w:t xml:space="preserve"> de referencia para efectos de </w:t>
      </w:r>
      <w:r w:rsidR="00EA0092" w:rsidRPr="00FC65E7">
        <w:rPr>
          <w:sz w:val="26"/>
          <w:szCs w:val="26"/>
          <w:lang w:val="es-BO"/>
        </w:rPr>
        <w:t>cancelación</w:t>
      </w:r>
    </w:p>
    <w:p w:rsidR="00880AD2" w:rsidRPr="00FC65E7" w:rsidRDefault="00880AD2" w:rsidP="00880AD2">
      <w:pPr>
        <w:spacing w:before="7" w:line="260" w:lineRule="auto"/>
        <w:jc w:val="both"/>
        <w:rPr>
          <w:rFonts w:ascii="Tahoma" w:eastAsia="Tahoma" w:hAnsi="Tahoma" w:cs="Tahoma"/>
          <w:b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11.         RESULTADOS O PRODUCTOS A ENTREGAR</w:t>
      </w:r>
    </w:p>
    <w:p w:rsidR="00880AD2" w:rsidRPr="00FC65E7" w:rsidRDefault="00880AD2" w:rsidP="00880AD2">
      <w:pPr>
        <w:spacing w:before="7" w:line="260" w:lineRule="auto"/>
        <w:jc w:val="both"/>
        <w:rPr>
          <w:rFonts w:ascii="Tahoma" w:eastAsia="Tahoma" w:hAnsi="Tahoma" w:cs="Tahoma"/>
          <w:b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ab/>
      </w: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ab/>
      </w:r>
    </w:p>
    <w:p w:rsidR="00880AD2" w:rsidRPr="00FC65E7" w:rsidRDefault="0041678B" w:rsidP="0041678B">
      <w:pPr>
        <w:pStyle w:val="Prrafodelista"/>
        <w:numPr>
          <w:ilvl w:val="0"/>
          <w:numId w:val="5"/>
        </w:num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a) </w:t>
      </w:r>
      <w:r w:rsidR="00880AD2" w:rsidRPr="00FC65E7">
        <w:rPr>
          <w:rFonts w:ascii="Tahoma" w:eastAsia="Tahoma" w:hAnsi="Tahoma" w:cs="Tahoma"/>
          <w:sz w:val="22"/>
          <w:szCs w:val="22"/>
          <w:lang w:val="es-BO"/>
        </w:rPr>
        <w:t>Informe en digital e impreso de cantidad de beneficiarios de atención de  CENTROS DE INVESTIGACION CIACE y CIDEPROQ y PLANTA DE RECICLAJE DE PLASTICOS PLATEX</w:t>
      </w:r>
    </w:p>
    <w:p w:rsidR="00880AD2" w:rsidRPr="00FC65E7" w:rsidRDefault="00880AD2" w:rsidP="00880AD2">
      <w:p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41678B" w:rsidRPr="00FC65E7" w:rsidRDefault="00034244" w:rsidP="0041678B">
      <w:pPr>
        <w:pStyle w:val="Prrafodelista"/>
        <w:numPr>
          <w:ilvl w:val="0"/>
          <w:numId w:val="5"/>
        </w:num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b</w:t>
      </w:r>
      <w:r w:rsidR="0041678B" w:rsidRPr="00FC65E7">
        <w:rPr>
          <w:rFonts w:ascii="Tahoma" w:eastAsia="Tahoma" w:hAnsi="Tahoma" w:cs="Tahoma"/>
          <w:sz w:val="22"/>
          <w:szCs w:val="22"/>
          <w:lang w:val="es-BO"/>
        </w:rPr>
        <w:t>) Catálogos en digital e impreso con descripción de equipos, parámetros de medición , fotografías y otros datos necesarios, de CENTROS DE INVESTIGACION, CIACE, CIDEPROQ y PLANTA DE RECICLJE DE PLASTICO PLATEX</w:t>
      </w:r>
    </w:p>
    <w:p w:rsidR="00034244" w:rsidRPr="00FC65E7" w:rsidRDefault="00034244" w:rsidP="00034244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034244" w:rsidRPr="00FC65E7" w:rsidRDefault="00034244" w:rsidP="0041678B">
      <w:pPr>
        <w:pStyle w:val="Prrafodelista"/>
        <w:numPr>
          <w:ilvl w:val="0"/>
          <w:numId w:val="5"/>
        </w:num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c) Propuesta de Reglamento de PLANTA DE RECICLAJE DE PLASTICOS PLATEX</w:t>
      </w:r>
    </w:p>
    <w:p w:rsidR="0041678B" w:rsidRPr="00FC65E7" w:rsidRDefault="0041678B" w:rsidP="0041678B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880AD2" w:rsidRPr="00FC65E7" w:rsidRDefault="00034244" w:rsidP="0041678B">
      <w:pPr>
        <w:pStyle w:val="Prrafodelista"/>
        <w:numPr>
          <w:ilvl w:val="0"/>
          <w:numId w:val="5"/>
        </w:num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d</w:t>
      </w:r>
      <w:r w:rsidR="0041678B" w:rsidRPr="00FC65E7">
        <w:rPr>
          <w:rFonts w:ascii="Tahoma" w:eastAsia="Tahoma" w:hAnsi="Tahoma" w:cs="Tahoma"/>
          <w:sz w:val="22"/>
          <w:szCs w:val="22"/>
          <w:lang w:val="es-BO"/>
        </w:rPr>
        <w:t>) Informe en digital e impreso de CURSOS DE CAPACITACION en áreas de competencia de CENTROS DE INVESTIGACION (1</w:t>
      </w:r>
      <w:proofErr w:type="gramStart"/>
      <w:r w:rsidR="0041678B" w:rsidRPr="00FC65E7">
        <w:rPr>
          <w:rFonts w:ascii="Tahoma" w:eastAsia="Tahoma" w:hAnsi="Tahoma" w:cs="Tahoma"/>
          <w:sz w:val="22"/>
          <w:szCs w:val="22"/>
          <w:lang w:val="es-BO"/>
        </w:rPr>
        <w:t>)Un</w:t>
      </w:r>
      <w:proofErr w:type="gramEnd"/>
      <w:r w:rsidR="0041678B" w:rsidRPr="00FC65E7">
        <w:rPr>
          <w:rFonts w:ascii="Tahoma" w:eastAsia="Tahoma" w:hAnsi="Tahoma" w:cs="Tahoma"/>
          <w:sz w:val="22"/>
          <w:szCs w:val="22"/>
          <w:lang w:val="es-BO"/>
        </w:rPr>
        <w:t xml:space="preserve"> curso en  CIACE, (1) un curso en CIDEPROQ  (1) un Curso en </w:t>
      </w:r>
      <w:r w:rsidR="00880AD2" w:rsidRPr="00FC65E7">
        <w:rPr>
          <w:rFonts w:ascii="Tahoma" w:eastAsia="Tahoma" w:hAnsi="Tahoma" w:cs="Tahoma"/>
          <w:sz w:val="22"/>
          <w:szCs w:val="22"/>
          <w:lang w:val="es-BO"/>
        </w:rPr>
        <w:t>PLANTA DE RECICLAJE DE PLASTICOS PLATEX</w:t>
      </w:r>
      <w:r w:rsidR="001F59BD" w:rsidRPr="00FC65E7">
        <w:rPr>
          <w:rFonts w:ascii="Tahoma" w:eastAsia="Tahoma" w:hAnsi="Tahoma" w:cs="Tahoma"/>
          <w:sz w:val="22"/>
          <w:szCs w:val="22"/>
          <w:lang w:val="es-BO"/>
        </w:rPr>
        <w:t>.</w:t>
      </w:r>
    </w:p>
    <w:p w:rsidR="001F59BD" w:rsidRPr="00FC65E7" w:rsidRDefault="001F59BD" w:rsidP="001F59BD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1F59BD" w:rsidRPr="00FC65E7" w:rsidRDefault="001F59BD" w:rsidP="0041678B">
      <w:pPr>
        <w:pStyle w:val="Prrafodelista"/>
        <w:numPr>
          <w:ilvl w:val="0"/>
          <w:numId w:val="5"/>
        </w:num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E) Carpeta de videos de capacitación y funcionamiento de los equipos.</w:t>
      </w:r>
    </w:p>
    <w:p w:rsidR="001F59BD" w:rsidRPr="00FC65E7" w:rsidRDefault="001F59BD" w:rsidP="001F59BD">
      <w:pPr>
        <w:pStyle w:val="Prrafodelista"/>
        <w:rPr>
          <w:rFonts w:ascii="Tahoma" w:eastAsia="Tahoma" w:hAnsi="Tahoma" w:cs="Tahoma"/>
          <w:sz w:val="22"/>
          <w:szCs w:val="22"/>
          <w:lang w:val="es-BO"/>
        </w:rPr>
      </w:pPr>
    </w:p>
    <w:p w:rsidR="001F59BD" w:rsidRPr="00FC65E7" w:rsidRDefault="001F59BD" w:rsidP="001F59BD">
      <w:pPr>
        <w:pStyle w:val="Prrafodelista"/>
        <w:spacing w:before="7" w:line="260" w:lineRule="auto"/>
        <w:ind w:left="2268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f) sistematizar la disposición de instrumentos, materiales de laboratorios, </w:t>
      </w:r>
      <w:r w:rsidR="0094716D" w:rsidRPr="00FC65E7">
        <w:rPr>
          <w:rFonts w:ascii="Tahoma" w:eastAsia="Tahoma" w:hAnsi="Tahoma" w:cs="Tahoma"/>
          <w:sz w:val="22"/>
          <w:szCs w:val="22"/>
          <w:lang w:val="es-BO"/>
        </w:rPr>
        <w:t>catálogos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y equipos.</w:t>
      </w:r>
    </w:p>
    <w:p w:rsidR="00880AD2" w:rsidRPr="00FC65E7" w:rsidRDefault="00880AD2" w:rsidP="0041678B">
      <w:pPr>
        <w:pStyle w:val="Prrafodelista"/>
        <w:spacing w:before="7" w:line="260" w:lineRule="auto"/>
        <w:ind w:left="1908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80AD2" w:rsidRPr="00FC65E7" w:rsidRDefault="00880AD2" w:rsidP="00880AD2">
      <w:pPr>
        <w:spacing w:before="7" w:line="260" w:lineRule="auto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8C2C78" w:rsidP="009F3E75">
      <w:pPr>
        <w:spacing w:before="7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917CD2" w:rsidP="009F3E75">
      <w:pPr>
        <w:ind w:left="101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12</w:t>
      </w:r>
      <w:r w:rsidR="00A5354C" w:rsidRPr="00FC65E7">
        <w:rPr>
          <w:rFonts w:ascii="Tahoma" w:eastAsia="Tahoma" w:hAnsi="Tahoma" w:cs="Tahoma"/>
          <w:b/>
          <w:sz w:val="22"/>
          <w:szCs w:val="22"/>
          <w:lang w:val="es-BO"/>
        </w:rPr>
        <w:t>.     PERFIL REQUERIDO DEL CONSULTOR</w:t>
      </w: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917CD2" w:rsidP="009F3E75">
      <w:pPr>
        <w:ind w:left="953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12</w:t>
      </w:r>
      <w:r w:rsidR="00A5354C" w:rsidRPr="00FC65E7">
        <w:rPr>
          <w:rFonts w:ascii="Tahoma" w:eastAsia="Tahoma" w:hAnsi="Tahoma" w:cs="Tahoma"/>
          <w:b/>
          <w:sz w:val="22"/>
          <w:szCs w:val="22"/>
          <w:lang w:val="es-BO"/>
        </w:rPr>
        <w:t>.1.    FORMACIÓN ACADEMICA MÍNIMA</w:t>
      </w:r>
    </w:p>
    <w:p w:rsidR="008C2C78" w:rsidRPr="00FC65E7" w:rsidRDefault="008C2C78" w:rsidP="009F3E75">
      <w:pPr>
        <w:spacing w:before="16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5312FA" w:rsidP="009F3E75">
      <w:pPr>
        <w:spacing w:line="260" w:lineRule="auto"/>
        <w:ind w:left="1802" w:right="137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Ingeniero </w:t>
      </w:r>
      <w:r w:rsidR="003E419C" w:rsidRPr="00FC65E7">
        <w:rPr>
          <w:rFonts w:ascii="Tahoma" w:eastAsia="Tahoma" w:hAnsi="Tahoma" w:cs="Tahoma"/>
          <w:sz w:val="22"/>
          <w:szCs w:val="22"/>
          <w:lang w:val="es-BO"/>
        </w:rPr>
        <w:t>Químico con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 Diploma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Académico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 y Titulo en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Provisión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 Nacional (Presentar Fotocopia simple)</w:t>
      </w:r>
    </w:p>
    <w:p w:rsidR="005312FA" w:rsidRPr="00FC65E7" w:rsidRDefault="005312FA" w:rsidP="009F3E75">
      <w:pPr>
        <w:spacing w:line="260" w:lineRule="auto"/>
        <w:ind w:left="1802" w:right="137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5312FA" w:rsidRPr="00FC65E7" w:rsidRDefault="005312FA" w:rsidP="009F3E75">
      <w:pPr>
        <w:spacing w:line="260" w:lineRule="auto"/>
        <w:ind w:left="1802" w:right="137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8C2C78" w:rsidP="009F3E75">
      <w:pPr>
        <w:spacing w:before="6" w:line="180" w:lineRule="auto"/>
        <w:jc w:val="both"/>
        <w:rPr>
          <w:sz w:val="18"/>
          <w:szCs w:val="18"/>
          <w:lang w:val="es-BO"/>
        </w:rPr>
      </w:pPr>
    </w:p>
    <w:p w:rsidR="008C2C78" w:rsidRPr="00FC65E7" w:rsidRDefault="00C874A9" w:rsidP="009F3E75">
      <w:pPr>
        <w:ind w:left="952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lastRenderedPageBreak/>
        <w:t>1</w:t>
      </w:r>
      <w:r w:rsidR="00917CD2" w:rsidRPr="00FC65E7">
        <w:rPr>
          <w:rFonts w:ascii="Tahoma" w:eastAsia="Tahoma" w:hAnsi="Tahoma" w:cs="Tahoma"/>
          <w:b/>
          <w:sz w:val="22"/>
          <w:szCs w:val="22"/>
          <w:lang w:val="es-BO"/>
        </w:rPr>
        <w:t>2</w:t>
      </w: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 xml:space="preserve">.2.    EXPERIENCIA </w:t>
      </w:r>
    </w:p>
    <w:p w:rsidR="008C2C78" w:rsidRPr="00FC65E7" w:rsidRDefault="008C2C78" w:rsidP="009F3E75">
      <w:pPr>
        <w:spacing w:before="5" w:line="180" w:lineRule="auto"/>
        <w:jc w:val="both"/>
        <w:rPr>
          <w:sz w:val="19"/>
          <w:szCs w:val="19"/>
          <w:lang w:val="es-BO"/>
        </w:rPr>
      </w:pPr>
    </w:p>
    <w:p w:rsidR="008C2C78" w:rsidRPr="00FC65E7" w:rsidRDefault="00A5354C" w:rsidP="009F3E75">
      <w:pPr>
        <w:ind w:left="1802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Experiencia </w:t>
      </w:r>
      <w:r w:rsidR="00C834B8" w:rsidRPr="00FC65E7">
        <w:rPr>
          <w:rFonts w:ascii="Tahoma" w:eastAsia="Tahoma" w:hAnsi="Tahoma" w:cs="Tahoma"/>
          <w:sz w:val="22"/>
          <w:szCs w:val="22"/>
          <w:lang w:val="es-BO"/>
        </w:rPr>
        <w:t xml:space="preserve">en centros de </w:t>
      </w:r>
      <w:r w:rsidR="003E419C" w:rsidRPr="00FC65E7">
        <w:rPr>
          <w:rFonts w:ascii="Tahoma" w:eastAsia="Tahoma" w:hAnsi="Tahoma" w:cs="Tahoma"/>
          <w:sz w:val="22"/>
          <w:szCs w:val="22"/>
          <w:lang w:val="es-BO"/>
        </w:rPr>
        <w:t>investigación como</w:t>
      </w:r>
      <w:r w:rsidR="00C834B8" w:rsidRPr="00FC65E7">
        <w:rPr>
          <w:rFonts w:ascii="Tahoma" w:eastAsia="Tahoma" w:hAnsi="Tahoma" w:cs="Tahoma"/>
          <w:sz w:val="22"/>
          <w:szCs w:val="22"/>
          <w:lang w:val="es-BO"/>
        </w:rPr>
        <w:t xml:space="preserve"> el CIACE, CIDEPROQ u otros similares. </w:t>
      </w:r>
      <w:r w:rsidR="000D6C0B" w:rsidRPr="00FC65E7">
        <w:rPr>
          <w:rFonts w:ascii="Tahoma" w:eastAsia="Tahoma" w:hAnsi="Tahoma" w:cs="Tahoma"/>
          <w:sz w:val="22"/>
          <w:szCs w:val="22"/>
          <w:lang w:val="es-BO"/>
        </w:rPr>
        <w:t>Mínimo</w:t>
      </w:r>
      <w:r w:rsidR="00C834B8" w:rsidRPr="00FC65E7">
        <w:rPr>
          <w:rFonts w:ascii="Tahoma" w:eastAsia="Tahoma" w:hAnsi="Tahoma" w:cs="Tahoma"/>
          <w:sz w:val="22"/>
          <w:szCs w:val="22"/>
          <w:lang w:val="es-BO"/>
        </w:rPr>
        <w:t xml:space="preserve"> asistente de laboratorio. ( </w:t>
      </w:r>
      <w:proofErr w:type="gramStart"/>
      <w:r w:rsidR="00C834B8" w:rsidRPr="00FC65E7">
        <w:rPr>
          <w:rFonts w:ascii="Tahoma" w:eastAsia="Tahoma" w:hAnsi="Tahoma" w:cs="Tahoma"/>
          <w:sz w:val="22"/>
          <w:szCs w:val="22"/>
          <w:lang w:val="es-BO"/>
        </w:rPr>
        <w:t>adjuntar</w:t>
      </w:r>
      <w:proofErr w:type="gramEnd"/>
      <w:r w:rsidR="00C834B8" w:rsidRPr="00FC65E7">
        <w:rPr>
          <w:rFonts w:ascii="Tahoma" w:eastAsia="Tahoma" w:hAnsi="Tahoma" w:cs="Tahoma"/>
          <w:sz w:val="22"/>
          <w:szCs w:val="22"/>
          <w:lang w:val="es-BO"/>
        </w:rPr>
        <w:t xml:space="preserve"> certificación).</w:t>
      </w:r>
    </w:p>
    <w:p w:rsidR="00C834B8" w:rsidRPr="00FC65E7" w:rsidRDefault="00C834B8" w:rsidP="009F3E75">
      <w:pPr>
        <w:ind w:left="1802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C834B8" w:rsidRPr="00FC65E7" w:rsidRDefault="00C834B8" w:rsidP="009F3E75">
      <w:pPr>
        <w:ind w:left="1802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Experiencia en redacción de artículos científicos.</w:t>
      </w:r>
    </w:p>
    <w:p w:rsidR="00A232C5" w:rsidRPr="00FC65E7" w:rsidRDefault="00A232C5" w:rsidP="009F3E75">
      <w:pPr>
        <w:ind w:left="1802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A232C5" w:rsidRPr="00FC65E7" w:rsidRDefault="00A232C5" w:rsidP="009F3E75">
      <w:pPr>
        <w:ind w:left="1802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Reconocimientos obtenidos durante el pregrado.</w:t>
      </w:r>
    </w:p>
    <w:p w:rsidR="00C834B8" w:rsidRPr="00FC65E7" w:rsidRDefault="00C834B8" w:rsidP="009F3E75">
      <w:pPr>
        <w:ind w:left="1802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C834B8" w:rsidRPr="00FC65E7" w:rsidRDefault="00C834B8" w:rsidP="00C834B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                         Cursos, seminarios, talleres o congresos relacionados con el área</w:t>
      </w:r>
    </w:p>
    <w:p w:rsidR="00C834B8" w:rsidRPr="00FC65E7" w:rsidRDefault="00C834B8" w:rsidP="009F3E75">
      <w:pPr>
        <w:ind w:left="1802"/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8C2C78" w:rsidP="009F3E75">
      <w:pPr>
        <w:spacing w:before="5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8C2C78" w:rsidP="009F3E75">
      <w:pPr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jc w:val="both"/>
        <w:rPr>
          <w:rFonts w:ascii="Tahoma" w:eastAsia="Tahoma" w:hAnsi="Tahoma" w:cs="Tahoma"/>
          <w:b/>
          <w:sz w:val="22"/>
          <w:szCs w:val="22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="00427DC8" w:rsidRPr="00FC65E7">
        <w:rPr>
          <w:rFonts w:ascii="Tahoma" w:eastAsia="Tahoma" w:hAnsi="Tahoma" w:cs="Tahoma"/>
          <w:b/>
          <w:sz w:val="22"/>
          <w:szCs w:val="22"/>
        </w:rPr>
        <w:t>13</w:t>
      </w:r>
      <w:r w:rsidRPr="00FC65E7">
        <w:rPr>
          <w:rFonts w:ascii="Tahoma" w:eastAsia="Tahoma" w:hAnsi="Tahoma" w:cs="Tahoma"/>
          <w:b/>
          <w:sz w:val="22"/>
          <w:szCs w:val="22"/>
        </w:rPr>
        <w:t xml:space="preserve">. DOCUMENTOS A PRESENTAR </w:t>
      </w:r>
    </w:p>
    <w:p w:rsidR="008C2C78" w:rsidRPr="00FC65E7" w:rsidRDefault="008C2C78" w:rsidP="009F3E75">
      <w:pPr>
        <w:jc w:val="both"/>
        <w:rPr>
          <w:rFonts w:ascii="Tahoma" w:eastAsia="Tahoma" w:hAnsi="Tahoma" w:cs="Tahoma"/>
          <w:sz w:val="22"/>
          <w:szCs w:val="22"/>
        </w:rPr>
      </w:pPr>
    </w:p>
    <w:p w:rsidR="008C2C78" w:rsidRPr="00FC65E7" w:rsidRDefault="00A5354C" w:rsidP="009F3E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Solicitud de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postulación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al Sr. Decano de la Facultad de Ciencias y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Tecnología</w:t>
      </w:r>
    </w:p>
    <w:p w:rsidR="008C2C78" w:rsidRPr="00FC65E7" w:rsidRDefault="00A5354C" w:rsidP="009F3E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Fotocopia simples de: Diploma en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educación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superior, Diploma </w:t>
      </w:r>
      <w:r w:rsidR="00EA0092" w:rsidRPr="00FC65E7">
        <w:rPr>
          <w:rFonts w:ascii="Tahoma" w:eastAsia="Tahoma" w:hAnsi="Tahoma" w:cs="Tahoma"/>
          <w:sz w:val="22"/>
          <w:szCs w:val="22"/>
          <w:lang w:val="es-BO"/>
        </w:rPr>
        <w:t>académico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Universitario y Titulo en Provisión Nacional</w:t>
      </w:r>
    </w:p>
    <w:p w:rsidR="008C2C78" w:rsidRPr="00FC65E7" w:rsidRDefault="00EA0092" w:rsidP="009F3E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>Currículo</w:t>
      </w:r>
      <w:r w:rsidR="00A5354C" w:rsidRPr="00FC65E7">
        <w:rPr>
          <w:rFonts w:ascii="Tahoma" w:eastAsia="Tahoma" w:hAnsi="Tahoma" w:cs="Tahoma"/>
          <w:sz w:val="22"/>
          <w:szCs w:val="22"/>
          <w:lang w:val="es-BO"/>
        </w:rPr>
        <w:t xml:space="preserve"> Vitae Documentado en fotocopia simple</w:t>
      </w:r>
    </w:p>
    <w:p w:rsidR="008C2C78" w:rsidRPr="00FC65E7" w:rsidRDefault="008C2C78" w:rsidP="009F3E75">
      <w:pPr>
        <w:spacing w:before="2" w:line="120" w:lineRule="auto"/>
        <w:jc w:val="both"/>
        <w:rPr>
          <w:sz w:val="13"/>
          <w:szCs w:val="13"/>
          <w:lang w:val="es-BO"/>
        </w:rPr>
      </w:pPr>
    </w:p>
    <w:p w:rsidR="008C2C78" w:rsidRPr="00FC65E7" w:rsidRDefault="008C2C78" w:rsidP="009F3E75">
      <w:pPr>
        <w:spacing w:line="200" w:lineRule="auto"/>
        <w:jc w:val="both"/>
        <w:rPr>
          <w:lang w:val="es-BO"/>
        </w:rPr>
      </w:pPr>
    </w:p>
    <w:p w:rsidR="008C2C78" w:rsidRPr="00FC65E7" w:rsidRDefault="008C2C78" w:rsidP="009F3E75">
      <w:pPr>
        <w:spacing w:line="200" w:lineRule="auto"/>
        <w:jc w:val="both"/>
        <w:rPr>
          <w:lang w:val="es-BO"/>
        </w:rPr>
      </w:pPr>
    </w:p>
    <w:p w:rsidR="008C2C78" w:rsidRPr="00FC65E7" w:rsidRDefault="00427DC8" w:rsidP="009F3E75">
      <w:pPr>
        <w:ind w:left="120" w:right="5636"/>
        <w:jc w:val="both"/>
        <w:rPr>
          <w:rFonts w:ascii="Tahoma" w:eastAsia="Tahoma" w:hAnsi="Tahoma" w:cs="Tahoma"/>
          <w:b/>
          <w:sz w:val="22"/>
          <w:szCs w:val="22"/>
        </w:rPr>
      </w:pPr>
      <w:r w:rsidRPr="00FC65E7">
        <w:rPr>
          <w:rFonts w:ascii="Tahoma" w:eastAsia="Tahoma" w:hAnsi="Tahoma" w:cs="Tahoma"/>
          <w:b/>
          <w:sz w:val="22"/>
          <w:szCs w:val="22"/>
        </w:rPr>
        <w:t>14</w:t>
      </w:r>
      <w:r w:rsidR="00A5354C" w:rsidRPr="00FC65E7">
        <w:rPr>
          <w:rFonts w:ascii="Tahoma" w:eastAsia="Tahoma" w:hAnsi="Tahoma" w:cs="Tahoma"/>
          <w:b/>
          <w:sz w:val="22"/>
          <w:szCs w:val="22"/>
        </w:rPr>
        <w:t>. CRITERIOS DE CALIFICACIÓN</w:t>
      </w:r>
    </w:p>
    <w:p w:rsidR="009F3E75" w:rsidRPr="00FC65E7" w:rsidRDefault="009F3E75" w:rsidP="009F3E75">
      <w:pPr>
        <w:ind w:left="120" w:right="5636"/>
        <w:jc w:val="both"/>
        <w:rPr>
          <w:rFonts w:ascii="Tahoma" w:eastAsia="Tahoma" w:hAnsi="Tahoma" w:cs="Tahoma"/>
          <w:sz w:val="22"/>
          <w:szCs w:val="22"/>
        </w:rPr>
      </w:pPr>
    </w:p>
    <w:p w:rsidR="008C2C78" w:rsidRPr="00FC65E7" w:rsidRDefault="008C2C78" w:rsidP="009F3E75">
      <w:pPr>
        <w:spacing w:before="8" w:line="260" w:lineRule="auto"/>
        <w:jc w:val="both"/>
        <w:rPr>
          <w:sz w:val="26"/>
          <w:szCs w:val="26"/>
        </w:rPr>
      </w:pPr>
    </w:p>
    <w:tbl>
      <w:tblPr>
        <w:tblStyle w:val="a0"/>
        <w:tblW w:w="5760" w:type="dxa"/>
        <w:tblInd w:w="2034" w:type="dxa"/>
        <w:tblLayout w:type="fixed"/>
        <w:tblLook w:val="0000" w:firstRow="0" w:lastRow="0" w:firstColumn="0" w:lastColumn="0" w:noHBand="0" w:noVBand="0"/>
      </w:tblPr>
      <w:tblGrid>
        <w:gridCol w:w="3043"/>
        <w:gridCol w:w="2717"/>
      </w:tblGrid>
      <w:tr w:rsidR="00FC65E7" w:rsidRPr="00FC65E7">
        <w:trPr>
          <w:trHeight w:val="242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left="345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  <w:b/>
              </w:rPr>
              <w:t>Criterios</w:t>
            </w:r>
            <w:proofErr w:type="spellEnd"/>
            <w:r w:rsidRPr="00FC65E7">
              <w:rPr>
                <w:rFonts w:ascii="Tahoma" w:eastAsia="Tahoma" w:hAnsi="Tahoma" w:cs="Tahoma"/>
                <w:b/>
              </w:rPr>
              <w:t xml:space="preserve"> de </w:t>
            </w:r>
            <w:proofErr w:type="spellStart"/>
            <w:r w:rsidRPr="00FC65E7">
              <w:rPr>
                <w:rFonts w:ascii="Tahoma" w:eastAsia="Tahoma" w:hAnsi="Tahoma" w:cs="Tahoma"/>
                <w:b/>
              </w:rPr>
              <w:t>calificación</w:t>
            </w:r>
            <w:proofErr w:type="spellEnd"/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left="721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  <w:b/>
              </w:rPr>
              <w:t>Puntaje</w:t>
            </w:r>
            <w:proofErr w:type="spellEnd"/>
            <w:r w:rsidRPr="00FC65E7">
              <w:rPr>
                <w:rFonts w:ascii="Tahoma" w:eastAsia="Tahoma" w:hAnsi="Tahoma" w:cs="Tahoma"/>
                <w:b/>
              </w:rPr>
              <w:t xml:space="preserve"> (%)</w:t>
            </w:r>
          </w:p>
        </w:tc>
      </w:tr>
      <w:tr w:rsidR="00FC65E7" w:rsidRPr="00FC65E7">
        <w:trPr>
          <w:trHeight w:val="497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9F3E75">
            <w:pPr>
              <w:spacing w:before="11"/>
              <w:ind w:left="102" w:right="690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</w:rPr>
              <w:t>Requisitos</w:t>
            </w:r>
            <w:proofErr w:type="spellEnd"/>
            <w:r w:rsidRPr="00FC65E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Pr="00FC65E7">
              <w:rPr>
                <w:rFonts w:ascii="Tahoma" w:eastAsia="Tahoma" w:hAnsi="Tahoma" w:cs="Tahoma"/>
              </w:rPr>
              <w:t>académicos</w:t>
            </w:r>
            <w:proofErr w:type="spellEnd"/>
            <w:r w:rsidRPr="00FC65E7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8C2C78" w:rsidP="009F3E75">
            <w:pPr>
              <w:spacing w:before="3" w:line="120" w:lineRule="auto"/>
              <w:jc w:val="both"/>
              <w:rPr>
                <w:sz w:val="12"/>
                <w:szCs w:val="12"/>
              </w:rPr>
            </w:pPr>
          </w:p>
          <w:p w:rsidR="008C2C78" w:rsidRPr="00FC65E7" w:rsidRDefault="00A5354C" w:rsidP="009F3E75">
            <w:pPr>
              <w:ind w:left="1201" w:right="1201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Tahoma" w:eastAsia="Tahoma" w:hAnsi="Tahoma" w:cs="Tahoma"/>
              </w:rPr>
              <w:t>50</w:t>
            </w:r>
          </w:p>
        </w:tc>
      </w:tr>
      <w:tr w:rsidR="00FC65E7" w:rsidRPr="00FC65E7">
        <w:trPr>
          <w:trHeight w:val="257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9F3E75">
            <w:pPr>
              <w:ind w:left="102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</w:rPr>
              <w:t>Requerimientos</w:t>
            </w:r>
            <w:proofErr w:type="spellEnd"/>
            <w:r w:rsidRPr="00FC65E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Pr="00FC65E7">
              <w:rPr>
                <w:rFonts w:ascii="Tahoma" w:eastAsia="Tahoma" w:hAnsi="Tahoma" w:cs="Tahoma"/>
              </w:rPr>
              <w:t>laborales</w:t>
            </w:r>
            <w:proofErr w:type="spellEnd"/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9F3E75">
            <w:pPr>
              <w:ind w:left="1210" w:right="1210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Tahoma" w:eastAsia="Tahoma" w:hAnsi="Tahoma" w:cs="Tahoma"/>
              </w:rPr>
              <w:t>50</w:t>
            </w:r>
          </w:p>
        </w:tc>
      </w:tr>
      <w:tr w:rsidR="00FC65E7" w:rsidRPr="00FC65E7">
        <w:trPr>
          <w:trHeight w:val="240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right="105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Tahoma" w:eastAsia="Tahoma" w:hAnsi="Tahoma" w:cs="Tahoma"/>
                <w:b/>
              </w:rPr>
              <w:t>Total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left="1128" w:right="1126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Tahoma" w:eastAsia="Tahoma" w:hAnsi="Tahoma" w:cs="Tahoma"/>
                <w:b/>
              </w:rPr>
              <w:t>100</w:t>
            </w:r>
          </w:p>
        </w:tc>
      </w:tr>
    </w:tbl>
    <w:p w:rsidR="008C2C78" w:rsidRPr="00FC65E7" w:rsidRDefault="008C2C78" w:rsidP="009F3E75">
      <w:pPr>
        <w:spacing w:line="100" w:lineRule="auto"/>
        <w:jc w:val="both"/>
        <w:rPr>
          <w:sz w:val="10"/>
          <w:szCs w:val="10"/>
        </w:rPr>
      </w:pPr>
    </w:p>
    <w:p w:rsidR="008C2C78" w:rsidRPr="00FC65E7" w:rsidRDefault="008C2C78" w:rsidP="009F3E75">
      <w:pPr>
        <w:spacing w:line="200" w:lineRule="auto"/>
        <w:jc w:val="both"/>
      </w:pPr>
    </w:p>
    <w:p w:rsidR="00496DC9" w:rsidRPr="00FC65E7" w:rsidRDefault="00496DC9" w:rsidP="009F3E75">
      <w:pPr>
        <w:spacing w:before="23"/>
        <w:ind w:left="120"/>
        <w:jc w:val="both"/>
        <w:rPr>
          <w:rFonts w:ascii="Tahoma" w:eastAsia="Tahoma" w:hAnsi="Tahoma" w:cs="Tahoma"/>
          <w:b/>
          <w:sz w:val="22"/>
          <w:szCs w:val="22"/>
        </w:rPr>
      </w:pPr>
    </w:p>
    <w:p w:rsidR="008C2C78" w:rsidRPr="00FC65E7" w:rsidRDefault="00427DC8" w:rsidP="009F3E75">
      <w:pPr>
        <w:spacing w:before="23"/>
        <w:ind w:left="120"/>
        <w:jc w:val="both"/>
        <w:rPr>
          <w:rFonts w:ascii="Tahoma" w:eastAsia="Tahoma" w:hAnsi="Tahoma" w:cs="Tahoma"/>
          <w:b/>
          <w:sz w:val="22"/>
          <w:szCs w:val="22"/>
        </w:rPr>
      </w:pPr>
      <w:proofErr w:type="gramStart"/>
      <w:r w:rsidRPr="00FC65E7">
        <w:rPr>
          <w:rFonts w:ascii="Tahoma" w:eastAsia="Tahoma" w:hAnsi="Tahoma" w:cs="Tahoma"/>
          <w:b/>
          <w:sz w:val="22"/>
          <w:szCs w:val="22"/>
        </w:rPr>
        <w:t>14</w:t>
      </w:r>
      <w:r w:rsidR="00A5354C" w:rsidRPr="00FC65E7">
        <w:rPr>
          <w:rFonts w:ascii="Tahoma" w:eastAsia="Tahoma" w:hAnsi="Tahoma" w:cs="Tahoma"/>
          <w:b/>
          <w:sz w:val="22"/>
          <w:szCs w:val="22"/>
        </w:rPr>
        <w:t>.1</w:t>
      </w:r>
      <w:proofErr w:type="gramEnd"/>
      <w:r w:rsidR="00A5354C" w:rsidRPr="00FC65E7">
        <w:rPr>
          <w:rFonts w:ascii="Tahoma" w:eastAsia="Tahoma" w:hAnsi="Tahoma" w:cs="Tahoma"/>
          <w:b/>
          <w:sz w:val="22"/>
          <w:szCs w:val="22"/>
        </w:rPr>
        <w:t xml:space="preserve"> REQUISITOS ACADÉMICOS Y LABORALES (100 %)</w:t>
      </w:r>
    </w:p>
    <w:p w:rsidR="009F3E75" w:rsidRPr="00FC65E7" w:rsidRDefault="009F3E75" w:rsidP="009F3E75">
      <w:pPr>
        <w:spacing w:before="23"/>
        <w:ind w:left="120"/>
        <w:jc w:val="both"/>
        <w:rPr>
          <w:rFonts w:ascii="Tahoma" w:eastAsia="Tahoma" w:hAnsi="Tahoma" w:cs="Tahoma"/>
          <w:b/>
          <w:sz w:val="22"/>
          <w:szCs w:val="22"/>
        </w:rPr>
      </w:pPr>
    </w:p>
    <w:p w:rsidR="008C2C78" w:rsidRPr="00FC65E7" w:rsidRDefault="008C2C78" w:rsidP="009F3E75">
      <w:pPr>
        <w:spacing w:before="16" w:line="260" w:lineRule="auto"/>
        <w:jc w:val="both"/>
        <w:rPr>
          <w:sz w:val="26"/>
          <w:szCs w:val="26"/>
        </w:rPr>
      </w:pPr>
    </w:p>
    <w:tbl>
      <w:tblPr>
        <w:tblStyle w:val="a1"/>
        <w:tblW w:w="8496" w:type="dxa"/>
        <w:tblInd w:w="666" w:type="dxa"/>
        <w:tblLayout w:type="fixed"/>
        <w:tblLook w:val="0000" w:firstRow="0" w:lastRow="0" w:firstColumn="0" w:lastColumn="0" w:noHBand="0" w:noVBand="0"/>
      </w:tblPr>
      <w:tblGrid>
        <w:gridCol w:w="3398"/>
        <w:gridCol w:w="5098"/>
      </w:tblGrid>
      <w:tr w:rsidR="00FC65E7" w:rsidRPr="00FC65E7">
        <w:trPr>
          <w:trHeight w:val="259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left="601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  <w:b/>
              </w:rPr>
              <w:t>Formación</w:t>
            </w:r>
            <w:proofErr w:type="spellEnd"/>
            <w:r w:rsidRPr="00FC65E7"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 w:rsidRPr="00FC65E7">
              <w:rPr>
                <w:rFonts w:ascii="Tahoma" w:eastAsia="Tahoma" w:hAnsi="Tahoma" w:cs="Tahoma"/>
                <w:b/>
              </w:rPr>
              <w:t>académica</w:t>
            </w:r>
            <w:proofErr w:type="spellEnd"/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left="2004" w:right="2010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Tahoma" w:eastAsia="Tahoma" w:hAnsi="Tahoma" w:cs="Tahoma"/>
                <w:b/>
              </w:rPr>
              <w:t xml:space="preserve">50 </w:t>
            </w:r>
            <w:proofErr w:type="spellStart"/>
            <w:r w:rsidRPr="00FC65E7">
              <w:rPr>
                <w:rFonts w:ascii="Tahoma" w:eastAsia="Tahoma" w:hAnsi="Tahoma" w:cs="Tahoma"/>
                <w:b/>
              </w:rPr>
              <w:t>puntos</w:t>
            </w:r>
            <w:proofErr w:type="spellEnd"/>
          </w:p>
        </w:tc>
      </w:tr>
      <w:tr w:rsidR="00FC65E7" w:rsidRPr="00FC65E7">
        <w:trPr>
          <w:trHeight w:val="272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2C78" w:rsidRPr="00FC65E7" w:rsidRDefault="00A5354C" w:rsidP="009F3E75">
            <w:pPr>
              <w:spacing w:before="3"/>
              <w:ind w:left="102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Tahoma" w:eastAsia="Tahoma" w:hAnsi="Tahoma" w:cs="Tahoma"/>
                <w:lang w:val="es-BO"/>
              </w:rPr>
              <w:t>Grado Académico de acuerdo al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2C78" w:rsidRPr="00FC65E7" w:rsidRDefault="00A5354C" w:rsidP="009F3E75">
            <w:pPr>
              <w:spacing w:before="2"/>
              <w:ind w:left="102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Verdana" w:eastAsia="Verdana" w:hAnsi="Verdana" w:cs="Verdana"/>
              </w:rPr>
              <w:t xml:space="preserve">•   </w:t>
            </w:r>
            <w:proofErr w:type="spellStart"/>
            <w:r w:rsidR="00275C6C" w:rsidRPr="00FC65E7">
              <w:rPr>
                <w:rFonts w:ascii="Tahoma" w:eastAsia="Tahoma" w:hAnsi="Tahoma" w:cs="Tahoma"/>
              </w:rPr>
              <w:t>Título</w:t>
            </w:r>
            <w:proofErr w:type="spellEnd"/>
            <w:r w:rsidR="00275C6C" w:rsidRPr="00FC65E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275C6C" w:rsidRPr="00FC65E7">
              <w:rPr>
                <w:rFonts w:ascii="Tahoma" w:eastAsia="Tahoma" w:hAnsi="Tahoma" w:cs="Tahoma"/>
              </w:rPr>
              <w:t>en</w:t>
            </w:r>
            <w:proofErr w:type="spellEnd"/>
            <w:r w:rsidR="00275C6C" w:rsidRPr="00FC65E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275C6C" w:rsidRPr="00FC65E7">
              <w:rPr>
                <w:rFonts w:ascii="Tahoma" w:eastAsia="Tahoma" w:hAnsi="Tahoma" w:cs="Tahoma"/>
              </w:rPr>
              <w:t>provisión</w:t>
            </w:r>
            <w:proofErr w:type="spellEnd"/>
            <w:r w:rsidR="00275C6C" w:rsidRPr="00FC65E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275C6C" w:rsidRPr="00FC65E7">
              <w:rPr>
                <w:rFonts w:ascii="Tahoma" w:eastAsia="Tahoma" w:hAnsi="Tahoma" w:cs="Tahoma"/>
              </w:rPr>
              <w:t>nacional</w:t>
            </w:r>
            <w:proofErr w:type="spellEnd"/>
            <w:r w:rsidR="00275C6C" w:rsidRPr="00FC65E7">
              <w:rPr>
                <w:rFonts w:ascii="Tahoma" w:eastAsia="Tahoma" w:hAnsi="Tahoma" w:cs="Tahoma"/>
              </w:rPr>
              <w:t xml:space="preserve"> (30</w:t>
            </w:r>
          </w:p>
        </w:tc>
      </w:tr>
      <w:tr w:rsidR="00FC65E7" w:rsidRPr="008809CF">
        <w:trPr>
          <w:trHeight w:val="1039"/>
        </w:trPr>
        <w:tc>
          <w:tcPr>
            <w:tcW w:w="33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9F3E75">
            <w:pPr>
              <w:spacing w:line="220" w:lineRule="auto"/>
              <w:ind w:left="102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</w:rPr>
              <w:t>punto</w:t>
            </w:r>
            <w:proofErr w:type="spellEnd"/>
            <w:r w:rsidRPr="00FC65E7">
              <w:rPr>
                <w:rFonts w:ascii="Tahoma" w:eastAsia="Tahoma" w:hAnsi="Tahoma" w:cs="Tahoma"/>
              </w:rPr>
              <w:t xml:space="preserve"> 11.1</w:t>
            </w:r>
          </w:p>
        </w:tc>
        <w:tc>
          <w:tcPr>
            <w:tcW w:w="5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9F3E75">
            <w:pPr>
              <w:spacing w:line="220" w:lineRule="auto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Tahoma" w:eastAsia="Tahoma" w:hAnsi="Tahoma" w:cs="Tahoma"/>
                <w:lang w:val="es-BO"/>
              </w:rPr>
              <w:t xml:space="preserve">        puntos)</w:t>
            </w:r>
          </w:p>
          <w:p w:rsidR="008C2C78" w:rsidRPr="00FC65E7" w:rsidRDefault="00A5354C" w:rsidP="009F3E75">
            <w:pPr>
              <w:tabs>
                <w:tab w:val="left" w:pos="440"/>
              </w:tabs>
              <w:spacing w:before="17" w:line="254" w:lineRule="auto"/>
              <w:ind w:left="462" w:right="729" w:hanging="360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Verdana" w:eastAsia="Verdana" w:hAnsi="Verdana" w:cs="Verdana"/>
                <w:lang w:val="es-BO"/>
              </w:rPr>
              <w:t>•</w:t>
            </w:r>
            <w:r w:rsidRPr="00FC65E7">
              <w:rPr>
                <w:rFonts w:ascii="Verdana" w:eastAsia="Verdana" w:hAnsi="Verdana" w:cs="Verdana"/>
                <w:lang w:val="es-BO"/>
              </w:rPr>
              <w:tab/>
            </w:r>
            <w:r w:rsidRPr="00FC65E7">
              <w:rPr>
                <w:rFonts w:ascii="Tahoma" w:eastAsia="Tahoma" w:hAnsi="Tahoma" w:cs="Tahoma"/>
                <w:lang w:val="es-BO"/>
              </w:rPr>
              <w:t>Diplomado en el ámbito de su profesión</w:t>
            </w:r>
            <w:r w:rsidR="001A5FC4" w:rsidRPr="00FC65E7">
              <w:rPr>
                <w:rFonts w:ascii="Tahoma" w:eastAsia="Tahoma" w:hAnsi="Tahoma" w:cs="Tahoma"/>
                <w:lang w:val="es-BO"/>
              </w:rPr>
              <w:t xml:space="preserve"> (20)</w:t>
            </w:r>
            <w:r w:rsidRPr="00FC65E7">
              <w:rPr>
                <w:rFonts w:ascii="Tahoma" w:eastAsia="Tahoma" w:hAnsi="Tahoma" w:cs="Tahoma"/>
                <w:lang w:val="es-BO"/>
              </w:rPr>
              <w:t xml:space="preserve"> puntos)</w:t>
            </w:r>
          </w:p>
          <w:p w:rsidR="008C2C78" w:rsidRPr="00FC65E7" w:rsidRDefault="008C2C78" w:rsidP="009F3E75">
            <w:pPr>
              <w:spacing w:before="2"/>
              <w:ind w:left="102"/>
              <w:jc w:val="both"/>
              <w:rPr>
                <w:rFonts w:ascii="Tahoma" w:eastAsia="Tahoma" w:hAnsi="Tahoma" w:cs="Tahoma"/>
                <w:lang w:val="es-BO"/>
              </w:rPr>
            </w:pPr>
          </w:p>
        </w:tc>
      </w:tr>
      <w:tr w:rsidR="00FC65E7" w:rsidRPr="00FC65E7">
        <w:trPr>
          <w:trHeight w:val="262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left="515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  <w:b/>
              </w:rPr>
              <w:t>Experiencia</w:t>
            </w:r>
            <w:proofErr w:type="spellEnd"/>
            <w:r w:rsidRPr="00FC65E7"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 w:rsidRPr="00FC65E7">
              <w:rPr>
                <w:rFonts w:ascii="Tahoma" w:eastAsia="Tahoma" w:hAnsi="Tahoma" w:cs="Tahoma"/>
                <w:b/>
              </w:rPr>
              <w:t>profesional</w:t>
            </w:r>
            <w:proofErr w:type="spellEnd"/>
          </w:p>
        </w:tc>
        <w:tc>
          <w:tcPr>
            <w:tcW w:w="5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1A5FC4" w:rsidP="009F3E75">
            <w:pPr>
              <w:spacing w:line="220" w:lineRule="auto"/>
              <w:ind w:left="2004" w:right="2010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Tahoma" w:eastAsia="Tahoma" w:hAnsi="Tahoma" w:cs="Tahoma"/>
                <w:b/>
              </w:rPr>
              <w:t>3</w:t>
            </w:r>
            <w:r w:rsidR="00A5354C" w:rsidRPr="00FC65E7">
              <w:rPr>
                <w:rFonts w:ascii="Tahoma" w:eastAsia="Tahoma" w:hAnsi="Tahoma" w:cs="Tahoma"/>
                <w:b/>
              </w:rPr>
              <w:t xml:space="preserve">0 </w:t>
            </w:r>
            <w:proofErr w:type="spellStart"/>
            <w:r w:rsidR="00A5354C" w:rsidRPr="00FC65E7">
              <w:rPr>
                <w:rFonts w:ascii="Tahoma" w:eastAsia="Tahoma" w:hAnsi="Tahoma" w:cs="Tahoma"/>
                <w:b/>
              </w:rPr>
              <w:t>puntos</w:t>
            </w:r>
            <w:proofErr w:type="spellEnd"/>
          </w:p>
        </w:tc>
      </w:tr>
      <w:tr w:rsidR="00FC65E7" w:rsidRPr="00FC65E7">
        <w:trPr>
          <w:trHeight w:val="252"/>
        </w:trPr>
        <w:tc>
          <w:tcPr>
            <w:tcW w:w="33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8C2C78" w:rsidP="009F3E75">
            <w:pPr>
              <w:spacing w:line="220" w:lineRule="auto"/>
              <w:ind w:left="1265" w:right="127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509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8C2C78" w:rsidP="009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</w:rPr>
            </w:pPr>
          </w:p>
        </w:tc>
      </w:tr>
      <w:tr w:rsidR="00FC65E7" w:rsidRPr="008809CF">
        <w:trPr>
          <w:trHeight w:val="1052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9" w:space="0" w:color="D9D9D9"/>
              <w:right w:val="single" w:sz="5" w:space="0" w:color="000000"/>
            </w:tcBorders>
          </w:tcPr>
          <w:p w:rsidR="008C2C78" w:rsidRPr="00FC65E7" w:rsidRDefault="008C2C78" w:rsidP="009F3E75">
            <w:pPr>
              <w:spacing w:before="2" w:line="180" w:lineRule="auto"/>
              <w:jc w:val="both"/>
              <w:rPr>
                <w:sz w:val="19"/>
                <w:szCs w:val="19"/>
              </w:rPr>
            </w:pPr>
          </w:p>
          <w:p w:rsidR="008C2C78" w:rsidRPr="00FC65E7" w:rsidRDefault="008C2C78" w:rsidP="009F3E75">
            <w:pPr>
              <w:spacing w:line="200" w:lineRule="auto"/>
              <w:jc w:val="both"/>
            </w:pPr>
          </w:p>
          <w:p w:rsidR="008C2C78" w:rsidRPr="00FC65E7" w:rsidRDefault="008C2C78" w:rsidP="009F3E75">
            <w:pPr>
              <w:ind w:left="102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9F3E75">
            <w:pPr>
              <w:tabs>
                <w:tab w:val="left" w:pos="440"/>
              </w:tabs>
              <w:spacing w:before="2" w:line="256" w:lineRule="auto"/>
              <w:ind w:left="462" w:right="109" w:hanging="360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Verdana" w:eastAsia="Verdana" w:hAnsi="Verdana" w:cs="Verdana"/>
                <w:lang w:val="es-BO"/>
              </w:rPr>
              <w:t>•</w:t>
            </w:r>
            <w:r w:rsidRPr="00FC65E7">
              <w:rPr>
                <w:rFonts w:ascii="Verdana" w:eastAsia="Verdana" w:hAnsi="Verdana" w:cs="Verdana"/>
                <w:lang w:val="es-BO"/>
              </w:rPr>
              <w:tab/>
            </w:r>
            <w:r w:rsidR="00BA5FFF" w:rsidRPr="00FC65E7">
              <w:rPr>
                <w:rFonts w:ascii="Tahoma" w:eastAsia="Tahoma" w:hAnsi="Tahoma" w:cs="Tahoma"/>
                <w:lang w:val="es-BO"/>
              </w:rPr>
              <w:t xml:space="preserve">Acreditar experiencia </w:t>
            </w:r>
            <w:r w:rsidR="00C834B8" w:rsidRPr="00FC65E7">
              <w:rPr>
                <w:rFonts w:ascii="Tahoma" w:eastAsia="Tahoma" w:hAnsi="Tahoma" w:cs="Tahoma"/>
                <w:lang w:val="es-BO"/>
              </w:rPr>
              <w:t xml:space="preserve">en centros de investigación y manejo de </w:t>
            </w:r>
            <w:r w:rsidR="005E30A6" w:rsidRPr="00FC65E7">
              <w:rPr>
                <w:rFonts w:ascii="Tahoma" w:eastAsia="Tahoma" w:hAnsi="Tahoma" w:cs="Tahoma"/>
                <w:lang w:val="es-BO"/>
              </w:rPr>
              <w:t>equipos (</w:t>
            </w:r>
            <w:r w:rsidR="001A5FC4" w:rsidRPr="00FC65E7">
              <w:rPr>
                <w:rFonts w:ascii="Tahoma" w:eastAsia="Tahoma" w:hAnsi="Tahoma" w:cs="Tahoma"/>
                <w:lang w:val="es-BO"/>
              </w:rPr>
              <w:t>1</w:t>
            </w:r>
            <w:r w:rsidR="00BA5FFF" w:rsidRPr="00FC65E7">
              <w:rPr>
                <w:rFonts w:ascii="Tahoma" w:eastAsia="Tahoma" w:hAnsi="Tahoma" w:cs="Tahoma"/>
                <w:lang w:val="es-BO"/>
              </w:rPr>
              <w:t>0</w:t>
            </w:r>
            <w:r w:rsidRPr="00FC65E7">
              <w:rPr>
                <w:rFonts w:ascii="Tahoma" w:eastAsia="Tahoma" w:hAnsi="Tahoma" w:cs="Tahoma"/>
                <w:lang w:val="es-BO"/>
              </w:rPr>
              <w:t xml:space="preserve"> puntos)</w:t>
            </w:r>
          </w:p>
          <w:p w:rsidR="008C2C78" w:rsidRPr="00FC65E7" w:rsidRDefault="008C2C78" w:rsidP="009F3E75">
            <w:pPr>
              <w:spacing w:before="17"/>
              <w:ind w:left="462"/>
              <w:jc w:val="both"/>
              <w:rPr>
                <w:rFonts w:ascii="Tahoma" w:eastAsia="Tahoma" w:hAnsi="Tahoma" w:cs="Tahoma"/>
                <w:lang w:val="es-BO"/>
              </w:rPr>
            </w:pPr>
          </w:p>
        </w:tc>
      </w:tr>
      <w:tr w:rsidR="00FC65E7" w:rsidRPr="008809CF">
        <w:trPr>
          <w:trHeight w:val="1557"/>
        </w:trPr>
        <w:tc>
          <w:tcPr>
            <w:tcW w:w="3398" w:type="dxa"/>
            <w:tcBorders>
              <w:top w:val="single" w:sz="10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8C2C78" w:rsidP="009F3E75">
            <w:pPr>
              <w:spacing w:line="200" w:lineRule="auto"/>
              <w:jc w:val="both"/>
              <w:rPr>
                <w:lang w:val="es-BO"/>
              </w:rPr>
            </w:pPr>
          </w:p>
          <w:p w:rsidR="008C2C78" w:rsidRPr="00FC65E7" w:rsidRDefault="008C2C78" w:rsidP="009F3E75">
            <w:pPr>
              <w:spacing w:line="200" w:lineRule="auto"/>
              <w:jc w:val="both"/>
              <w:rPr>
                <w:lang w:val="es-BO"/>
              </w:rPr>
            </w:pPr>
          </w:p>
          <w:p w:rsidR="008C2C78" w:rsidRPr="00FC65E7" w:rsidRDefault="008C2C78" w:rsidP="009F3E75">
            <w:pPr>
              <w:spacing w:before="14" w:line="220" w:lineRule="auto"/>
              <w:jc w:val="both"/>
              <w:rPr>
                <w:sz w:val="22"/>
                <w:szCs w:val="22"/>
                <w:lang w:val="es-BO"/>
              </w:rPr>
            </w:pPr>
          </w:p>
          <w:p w:rsidR="008C2C78" w:rsidRPr="00FC65E7" w:rsidRDefault="00BA5FFF" w:rsidP="009F3E75">
            <w:pPr>
              <w:ind w:left="102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</w:rPr>
              <w:t>Certificados</w:t>
            </w:r>
            <w:proofErr w:type="spellEnd"/>
            <w:r w:rsidRPr="00FC65E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Pr="00FC65E7">
              <w:rPr>
                <w:rFonts w:ascii="Tahoma" w:eastAsia="Tahoma" w:hAnsi="Tahoma" w:cs="Tahoma"/>
              </w:rPr>
              <w:t>en</w:t>
            </w:r>
            <w:proofErr w:type="spellEnd"/>
            <w:r w:rsidRPr="00FC65E7">
              <w:rPr>
                <w:rFonts w:ascii="Tahoma" w:eastAsia="Tahoma" w:hAnsi="Tahoma" w:cs="Tahoma"/>
              </w:rPr>
              <w:t xml:space="preserve"> el area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BA5FFF">
            <w:pPr>
              <w:ind w:left="102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Verdana" w:eastAsia="Verdana" w:hAnsi="Verdana" w:cs="Verdana"/>
                <w:lang w:val="es-BO"/>
              </w:rPr>
              <w:t xml:space="preserve">•   </w:t>
            </w:r>
            <w:r w:rsidR="00A232C5" w:rsidRPr="00FC65E7">
              <w:rPr>
                <w:rFonts w:ascii="Tahoma" w:eastAsia="Tahoma" w:hAnsi="Tahoma" w:cs="Tahoma"/>
                <w:lang w:val="es-BO"/>
              </w:rPr>
              <w:t xml:space="preserve">reconocimientos </w:t>
            </w:r>
            <w:r w:rsidR="00BA5FFF" w:rsidRPr="00FC65E7">
              <w:rPr>
                <w:rFonts w:ascii="Tahoma" w:eastAsia="Tahoma" w:hAnsi="Tahoma" w:cs="Tahoma"/>
                <w:lang w:val="es-BO"/>
              </w:rPr>
              <w:t>(</w:t>
            </w:r>
            <w:r w:rsidR="00A232C5" w:rsidRPr="00FC65E7">
              <w:rPr>
                <w:rFonts w:ascii="Tahoma" w:eastAsia="Tahoma" w:hAnsi="Tahoma" w:cs="Tahoma"/>
                <w:lang w:val="es-BO"/>
              </w:rPr>
              <w:t>7</w:t>
            </w:r>
            <w:r w:rsidRPr="00FC65E7">
              <w:rPr>
                <w:rFonts w:ascii="Tahoma" w:eastAsia="Tahoma" w:hAnsi="Tahoma" w:cs="Tahoma"/>
                <w:lang w:val="es-BO"/>
              </w:rPr>
              <w:t xml:space="preserve"> puntos)</w:t>
            </w:r>
          </w:p>
          <w:p w:rsidR="008C2C78" w:rsidRPr="00FC65E7" w:rsidRDefault="00A5354C" w:rsidP="005E30A6">
            <w:pPr>
              <w:ind w:left="102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Verdana" w:eastAsia="Verdana" w:hAnsi="Verdana" w:cs="Verdana"/>
                <w:lang w:val="es-BO"/>
              </w:rPr>
              <w:t xml:space="preserve">•   </w:t>
            </w:r>
            <w:r w:rsidRPr="00FC65E7">
              <w:rPr>
                <w:rFonts w:ascii="Tahoma" w:eastAsia="Tahoma" w:hAnsi="Tahoma" w:cs="Tahoma"/>
                <w:lang w:val="es-BO"/>
              </w:rPr>
              <w:t xml:space="preserve">Acreditar </w:t>
            </w:r>
            <w:r w:rsidR="00BA5FFF" w:rsidRPr="00FC65E7">
              <w:rPr>
                <w:rFonts w:ascii="Tahoma" w:eastAsia="Tahoma" w:hAnsi="Tahoma" w:cs="Tahoma"/>
                <w:lang w:val="es-BO"/>
              </w:rPr>
              <w:t xml:space="preserve">experiencia en áreas de manejo y </w:t>
            </w:r>
            <w:r w:rsidR="005E30A6" w:rsidRPr="00FC65E7">
              <w:rPr>
                <w:rFonts w:ascii="Tahoma" w:eastAsia="Tahoma" w:hAnsi="Tahoma" w:cs="Tahoma"/>
                <w:lang w:val="es-BO"/>
              </w:rPr>
              <w:t xml:space="preserve">capacitación </w:t>
            </w:r>
            <w:r w:rsidR="00BA5FFF" w:rsidRPr="00FC65E7">
              <w:rPr>
                <w:rFonts w:ascii="Tahoma" w:eastAsia="Tahoma" w:hAnsi="Tahoma" w:cs="Tahoma"/>
                <w:lang w:val="es-BO"/>
              </w:rPr>
              <w:t xml:space="preserve"> de equipos </w:t>
            </w:r>
            <w:r w:rsidRPr="00FC65E7">
              <w:rPr>
                <w:rFonts w:ascii="Tahoma" w:eastAsia="Tahoma" w:hAnsi="Tahoma" w:cs="Tahoma"/>
                <w:lang w:val="es-BO"/>
              </w:rPr>
              <w:t xml:space="preserve"> </w:t>
            </w:r>
            <w:r w:rsidR="00BA5FFF" w:rsidRPr="00FC65E7">
              <w:rPr>
                <w:rFonts w:ascii="Tahoma" w:eastAsia="Tahoma" w:hAnsi="Tahoma" w:cs="Tahoma"/>
                <w:lang w:val="es-BO"/>
              </w:rPr>
              <w:t>(</w:t>
            </w:r>
            <w:r w:rsidR="00A232C5" w:rsidRPr="00FC65E7">
              <w:rPr>
                <w:rFonts w:ascii="Tahoma" w:eastAsia="Tahoma" w:hAnsi="Tahoma" w:cs="Tahoma"/>
                <w:lang w:val="es-BO"/>
              </w:rPr>
              <w:t>7</w:t>
            </w:r>
            <w:r w:rsidRPr="00FC65E7">
              <w:rPr>
                <w:rFonts w:ascii="Tahoma" w:eastAsia="Tahoma" w:hAnsi="Tahoma" w:cs="Tahoma"/>
                <w:lang w:val="es-BO"/>
              </w:rPr>
              <w:t xml:space="preserve"> puntos)</w:t>
            </w:r>
          </w:p>
          <w:p w:rsidR="00A232C5" w:rsidRPr="00FC65E7" w:rsidRDefault="00A232C5" w:rsidP="00A232C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Verdana" w:eastAsia="Verdana" w:hAnsi="Verdana" w:cs="Verdana"/>
                <w:lang w:val="es-BO"/>
              </w:rPr>
              <w:t xml:space="preserve">Experiencia en la redacción de artículos </w:t>
            </w:r>
            <w:r w:rsidR="00DA6A22" w:rsidRPr="00FC65E7">
              <w:rPr>
                <w:rFonts w:ascii="Verdana" w:eastAsia="Verdana" w:hAnsi="Verdana" w:cs="Verdana"/>
                <w:lang w:val="es-BO"/>
              </w:rPr>
              <w:t>científicos</w:t>
            </w:r>
            <w:r w:rsidRPr="00FC65E7">
              <w:rPr>
                <w:rFonts w:ascii="Verdana" w:eastAsia="Verdana" w:hAnsi="Verdana" w:cs="Verdana"/>
                <w:lang w:val="es-BO"/>
              </w:rPr>
              <w:t xml:space="preserve"> ( 6 puntos)</w:t>
            </w:r>
          </w:p>
        </w:tc>
      </w:tr>
      <w:tr w:rsidR="00FC65E7" w:rsidRPr="00FC65E7">
        <w:trPr>
          <w:trHeight w:val="259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A5354C" w:rsidP="009F3E75">
            <w:pPr>
              <w:spacing w:line="220" w:lineRule="auto"/>
              <w:ind w:left="661"/>
              <w:jc w:val="both"/>
              <w:rPr>
                <w:rFonts w:ascii="Tahoma" w:eastAsia="Tahoma" w:hAnsi="Tahoma" w:cs="Tahoma"/>
              </w:rPr>
            </w:pPr>
            <w:proofErr w:type="spellStart"/>
            <w:r w:rsidRPr="00FC65E7">
              <w:rPr>
                <w:rFonts w:ascii="Tahoma" w:eastAsia="Tahoma" w:hAnsi="Tahoma" w:cs="Tahoma"/>
                <w:b/>
              </w:rPr>
              <w:t>Otros</w:t>
            </w:r>
            <w:proofErr w:type="spellEnd"/>
            <w:r w:rsidRPr="00FC65E7">
              <w:rPr>
                <w:rFonts w:ascii="Tahoma" w:eastAsia="Tahoma" w:hAnsi="Tahoma" w:cs="Tahoma"/>
                <w:b/>
              </w:rPr>
              <w:t xml:space="preserve"> </w:t>
            </w:r>
            <w:proofErr w:type="spellStart"/>
            <w:r w:rsidRPr="00FC65E7">
              <w:rPr>
                <w:rFonts w:ascii="Tahoma" w:eastAsia="Tahoma" w:hAnsi="Tahoma" w:cs="Tahoma"/>
                <w:b/>
              </w:rPr>
              <w:t>conocimientos</w:t>
            </w:r>
            <w:proofErr w:type="spellEnd"/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C2C78" w:rsidRPr="00FC65E7" w:rsidRDefault="001A5FC4" w:rsidP="009F3E75">
            <w:pPr>
              <w:spacing w:line="220" w:lineRule="auto"/>
              <w:ind w:right="1892"/>
              <w:jc w:val="both"/>
              <w:rPr>
                <w:rFonts w:ascii="Tahoma" w:eastAsia="Tahoma" w:hAnsi="Tahoma" w:cs="Tahoma"/>
              </w:rPr>
            </w:pPr>
            <w:r w:rsidRPr="00FC65E7">
              <w:rPr>
                <w:rFonts w:ascii="Tahoma" w:eastAsia="Tahoma" w:hAnsi="Tahoma" w:cs="Tahoma"/>
                <w:b/>
              </w:rPr>
              <w:t xml:space="preserve">                               2</w:t>
            </w:r>
            <w:r w:rsidR="00A5354C" w:rsidRPr="00FC65E7">
              <w:rPr>
                <w:rFonts w:ascii="Tahoma" w:eastAsia="Tahoma" w:hAnsi="Tahoma" w:cs="Tahoma"/>
                <w:b/>
              </w:rPr>
              <w:t xml:space="preserve">0 </w:t>
            </w:r>
            <w:proofErr w:type="spellStart"/>
            <w:r w:rsidR="00A5354C" w:rsidRPr="00FC65E7">
              <w:rPr>
                <w:rFonts w:ascii="Tahoma" w:eastAsia="Tahoma" w:hAnsi="Tahoma" w:cs="Tahoma"/>
                <w:b/>
              </w:rPr>
              <w:t>puntos</w:t>
            </w:r>
            <w:proofErr w:type="spellEnd"/>
            <w:r w:rsidR="00A5354C" w:rsidRPr="00FC65E7"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FC65E7" w:rsidRPr="008809CF">
        <w:trPr>
          <w:trHeight w:val="273"/>
        </w:trPr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2C78" w:rsidRPr="00FC65E7" w:rsidRDefault="00A5354C" w:rsidP="009F3E75">
            <w:pPr>
              <w:spacing w:before="3"/>
              <w:ind w:left="102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Tahoma" w:eastAsia="Tahoma" w:hAnsi="Tahoma" w:cs="Tahoma"/>
                <w:lang w:val="es-BO"/>
              </w:rPr>
              <w:t>Sistema de Gestión de Calidad ISO</w:t>
            </w:r>
          </w:p>
        </w:tc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2C78" w:rsidRPr="00FC65E7" w:rsidRDefault="00A5354C" w:rsidP="009F3E75">
            <w:pPr>
              <w:spacing w:before="2"/>
              <w:ind w:left="102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Verdana" w:eastAsia="Verdana" w:hAnsi="Verdana" w:cs="Verdana"/>
                <w:lang w:val="es-BO"/>
              </w:rPr>
              <w:t xml:space="preserve">•   </w:t>
            </w:r>
            <w:r w:rsidRPr="00FC65E7">
              <w:rPr>
                <w:rFonts w:ascii="Tahoma" w:eastAsia="Tahoma" w:hAnsi="Tahoma" w:cs="Tahoma"/>
                <w:lang w:val="es-BO"/>
              </w:rPr>
              <w:t>Acredi</w:t>
            </w:r>
            <w:r w:rsidR="001A5FC4" w:rsidRPr="00FC65E7">
              <w:rPr>
                <w:rFonts w:ascii="Tahoma" w:eastAsia="Tahoma" w:hAnsi="Tahoma" w:cs="Tahoma"/>
                <w:lang w:val="es-BO"/>
              </w:rPr>
              <w:t>tar participación en cursos. (20</w:t>
            </w:r>
            <w:r w:rsidRPr="00FC65E7">
              <w:rPr>
                <w:rFonts w:ascii="Tahoma" w:eastAsia="Tahoma" w:hAnsi="Tahoma" w:cs="Tahoma"/>
                <w:lang w:val="es-BO"/>
              </w:rPr>
              <w:t xml:space="preserve"> puntos)</w:t>
            </w:r>
          </w:p>
        </w:tc>
      </w:tr>
      <w:tr w:rsidR="00FC65E7" w:rsidRPr="008809CF">
        <w:trPr>
          <w:trHeight w:val="473"/>
        </w:trPr>
        <w:tc>
          <w:tcPr>
            <w:tcW w:w="33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A5354C" w:rsidP="00C834B8">
            <w:pPr>
              <w:spacing w:line="220" w:lineRule="auto"/>
              <w:ind w:left="150"/>
              <w:jc w:val="both"/>
              <w:rPr>
                <w:rFonts w:ascii="Tahoma" w:eastAsia="Tahoma" w:hAnsi="Tahoma" w:cs="Tahoma"/>
                <w:lang w:val="es-BO"/>
              </w:rPr>
            </w:pPr>
            <w:r w:rsidRPr="00FC65E7">
              <w:rPr>
                <w:rFonts w:ascii="Tahoma" w:eastAsia="Tahoma" w:hAnsi="Tahoma" w:cs="Tahoma"/>
                <w:lang w:val="es-BO"/>
              </w:rPr>
              <w:t>9001, ISO 17025, BPL,</w:t>
            </w:r>
            <w:r w:rsidR="0077712E" w:rsidRPr="00FC65E7">
              <w:rPr>
                <w:rFonts w:ascii="Tahoma" w:eastAsia="Tahoma" w:hAnsi="Tahoma" w:cs="Tahoma"/>
                <w:lang w:val="es-BO"/>
              </w:rPr>
              <w:t xml:space="preserve"> </w:t>
            </w:r>
            <w:r w:rsidR="00A232C5" w:rsidRPr="00FC65E7">
              <w:rPr>
                <w:rFonts w:ascii="Tahoma" w:eastAsia="Tahoma" w:hAnsi="Tahoma" w:cs="Tahoma"/>
                <w:lang w:val="es-BO"/>
              </w:rPr>
              <w:t>Cursos de cromatografía,</w:t>
            </w:r>
            <w:r w:rsidR="00C50629" w:rsidRPr="00FC65E7">
              <w:rPr>
                <w:rFonts w:ascii="Tahoma" w:eastAsia="Tahoma" w:hAnsi="Tahoma" w:cs="Tahoma"/>
                <w:lang w:val="es-BO"/>
              </w:rPr>
              <w:t xml:space="preserve"> </w:t>
            </w:r>
            <w:r w:rsidR="001A5FC4" w:rsidRPr="00FC65E7">
              <w:rPr>
                <w:rFonts w:ascii="Tahoma" w:eastAsia="Tahoma" w:hAnsi="Tahoma" w:cs="Tahoma"/>
                <w:lang w:val="es-BO"/>
              </w:rPr>
              <w:t>espectrofotometría, Instalaciones Eléctricas Industriales</w:t>
            </w:r>
            <w:r w:rsidRPr="00FC65E7">
              <w:rPr>
                <w:rFonts w:ascii="Tahoma" w:eastAsia="Tahoma" w:hAnsi="Tahoma" w:cs="Tahoma"/>
                <w:lang w:val="es-BO"/>
              </w:rPr>
              <w:t>, entre otros</w:t>
            </w:r>
            <w:r w:rsidR="00A232C5" w:rsidRPr="00FC65E7">
              <w:rPr>
                <w:rFonts w:ascii="Tahoma" w:eastAsia="Tahoma" w:hAnsi="Tahoma" w:cs="Tahoma"/>
                <w:lang w:val="es-BO"/>
              </w:rPr>
              <w:t>.</w:t>
            </w:r>
          </w:p>
        </w:tc>
        <w:tc>
          <w:tcPr>
            <w:tcW w:w="5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2C78" w:rsidRPr="00FC65E7" w:rsidRDefault="008C2C78" w:rsidP="009F3E75">
            <w:pPr>
              <w:jc w:val="both"/>
              <w:rPr>
                <w:lang w:val="es-BO"/>
              </w:rPr>
            </w:pPr>
          </w:p>
        </w:tc>
      </w:tr>
    </w:tbl>
    <w:p w:rsidR="008C2C78" w:rsidRPr="00FC65E7" w:rsidRDefault="008C2C78" w:rsidP="009F3E75">
      <w:pPr>
        <w:spacing w:before="6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8C2C78" w:rsidP="009F3E75">
      <w:pPr>
        <w:spacing w:before="3" w:line="100" w:lineRule="auto"/>
        <w:jc w:val="both"/>
        <w:rPr>
          <w:sz w:val="10"/>
          <w:szCs w:val="10"/>
          <w:lang w:val="es-BO"/>
        </w:rPr>
      </w:pPr>
    </w:p>
    <w:p w:rsidR="008C2C78" w:rsidRPr="00FC65E7" w:rsidRDefault="008C2C78" w:rsidP="009F3E75">
      <w:pPr>
        <w:spacing w:line="200" w:lineRule="auto"/>
        <w:jc w:val="both"/>
        <w:rPr>
          <w:lang w:val="es-BO"/>
        </w:rPr>
      </w:pPr>
    </w:p>
    <w:p w:rsidR="008C2C78" w:rsidRPr="00FC65E7" w:rsidRDefault="00427DC8" w:rsidP="009F3E75">
      <w:pPr>
        <w:ind w:left="120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15</w:t>
      </w:r>
      <w:r w:rsidR="00A5354C" w:rsidRPr="00FC65E7">
        <w:rPr>
          <w:rFonts w:ascii="Tahoma" w:eastAsia="Tahoma" w:hAnsi="Tahoma" w:cs="Tahoma"/>
          <w:b/>
          <w:sz w:val="22"/>
          <w:szCs w:val="22"/>
          <w:lang w:val="es-BO"/>
        </w:rPr>
        <w:t>.     LUGAR Y FORMA DE PRESENTACIÓN</w:t>
      </w:r>
    </w:p>
    <w:p w:rsidR="008C2C78" w:rsidRPr="00FC65E7" w:rsidRDefault="008C2C78" w:rsidP="009F3E75">
      <w:pPr>
        <w:spacing w:before="7" w:line="260" w:lineRule="auto"/>
        <w:jc w:val="both"/>
        <w:rPr>
          <w:sz w:val="26"/>
          <w:szCs w:val="26"/>
          <w:lang w:val="es-BO"/>
        </w:rPr>
      </w:pPr>
    </w:p>
    <w:p w:rsidR="008C2C78" w:rsidRPr="00FC65E7" w:rsidRDefault="00A5354C" w:rsidP="009F3E75">
      <w:pPr>
        <w:ind w:left="828" w:right="77" w:hanging="2"/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Los requisitos solicitados </w:t>
      </w:r>
      <w:r w:rsidR="0077712E" w:rsidRPr="00FC65E7">
        <w:rPr>
          <w:rFonts w:ascii="Tahoma" w:eastAsia="Tahoma" w:hAnsi="Tahoma" w:cs="Tahoma"/>
          <w:sz w:val="22"/>
          <w:szCs w:val="22"/>
          <w:lang w:val="es-BO"/>
        </w:rPr>
        <w:t>deberán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ser presentados en un sobre sellado rotulado, con el nombre de la postulación,</w:t>
      </w:r>
      <w:r w:rsidR="0077712E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nombre,</w:t>
      </w:r>
      <w:r w:rsidR="0077712E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carnet de identidad y otros del postulante. El mismo se </w:t>
      </w:r>
      <w:r w:rsidR="0077712E" w:rsidRPr="00FC65E7">
        <w:rPr>
          <w:rFonts w:ascii="Tahoma" w:eastAsia="Tahoma" w:hAnsi="Tahoma" w:cs="Tahoma"/>
          <w:sz w:val="22"/>
          <w:szCs w:val="22"/>
          <w:lang w:val="es-BO"/>
        </w:rPr>
        <w:t>entregará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en oficinas de decanato de la Facultad de Ciencias y </w:t>
      </w:r>
      <w:r w:rsidR="0077712E" w:rsidRPr="00FC65E7">
        <w:rPr>
          <w:rFonts w:ascii="Tahoma" w:eastAsia="Tahoma" w:hAnsi="Tahoma" w:cs="Tahoma"/>
          <w:sz w:val="22"/>
          <w:szCs w:val="22"/>
          <w:lang w:val="es-BO"/>
        </w:rPr>
        <w:t>Tecnología</w:t>
      </w:r>
      <w:r w:rsidRPr="00FC65E7">
        <w:rPr>
          <w:rFonts w:ascii="Tahoma" w:eastAsia="Tahoma" w:hAnsi="Tahoma" w:cs="Tahoma"/>
          <w:sz w:val="22"/>
          <w:szCs w:val="22"/>
          <w:lang w:val="es-BO"/>
        </w:rPr>
        <w:t>,</w:t>
      </w:r>
      <w:r w:rsidR="00197509" w:rsidRPr="00FC65E7">
        <w:rPr>
          <w:rFonts w:ascii="Tahoma" w:eastAsia="Tahoma" w:hAnsi="Tahoma" w:cs="Tahoma"/>
          <w:sz w:val="22"/>
          <w:szCs w:val="22"/>
          <w:lang w:val="es-BO"/>
        </w:rPr>
        <w:t xml:space="preserve"> a partir de la publicación de la convocatoria</w:t>
      </w:r>
      <w:r w:rsidR="00763143" w:rsidRPr="00FC65E7">
        <w:rPr>
          <w:rFonts w:ascii="Tahoma" w:eastAsia="Tahoma" w:hAnsi="Tahoma" w:cs="Tahoma"/>
          <w:sz w:val="22"/>
          <w:szCs w:val="22"/>
          <w:lang w:val="es-BO"/>
        </w:rPr>
        <w:t>, hasta</w:t>
      </w:r>
      <w:r w:rsidR="00460681" w:rsidRPr="00FC65E7">
        <w:rPr>
          <w:rFonts w:ascii="Tahoma" w:eastAsia="Tahoma" w:hAnsi="Tahoma" w:cs="Tahoma"/>
          <w:sz w:val="22"/>
          <w:szCs w:val="22"/>
          <w:lang w:val="es-BO"/>
        </w:rPr>
        <w:t xml:space="preserve"> las 18:00 del </w:t>
      </w:r>
      <w:r w:rsidR="008809CF">
        <w:rPr>
          <w:rFonts w:ascii="Tahoma" w:eastAsia="Tahoma" w:hAnsi="Tahoma" w:cs="Tahoma"/>
          <w:sz w:val="22"/>
          <w:szCs w:val="22"/>
          <w:lang w:val="es-BO"/>
        </w:rPr>
        <w:t>11</w:t>
      </w:r>
      <w:r w:rsidR="00EE1EC2" w:rsidRPr="00FC65E7">
        <w:rPr>
          <w:rFonts w:ascii="Tahoma" w:eastAsia="Tahoma" w:hAnsi="Tahoma" w:cs="Tahoma"/>
          <w:sz w:val="22"/>
          <w:szCs w:val="22"/>
          <w:lang w:val="es-BO"/>
        </w:rPr>
        <w:t xml:space="preserve"> de </w:t>
      </w:r>
      <w:r w:rsidR="008809CF">
        <w:rPr>
          <w:rFonts w:ascii="Tahoma" w:eastAsia="Tahoma" w:hAnsi="Tahoma" w:cs="Tahoma"/>
          <w:sz w:val="22"/>
          <w:szCs w:val="22"/>
          <w:lang w:val="es-BO"/>
        </w:rPr>
        <w:t>agosto</w:t>
      </w:r>
      <w:bookmarkStart w:id="0" w:name="_GoBack"/>
      <w:bookmarkEnd w:id="0"/>
      <w:r w:rsidR="00BA5FFF" w:rsidRPr="00FC65E7">
        <w:rPr>
          <w:rFonts w:ascii="Tahoma" w:eastAsia="Tahoma" w:hAnsi="Tahoma" w:cs="Tahoma"/>
          <w:sz w:val="22"/>
          <w:szCs w:val="22"/>
          <w:lang w:val="es-BO"/>
        </w:rPr>
        <w:t xml:space="preserve"> </w:t>
      </w:r>
      <w:proofErr w:type="spellStart"/>
      <w:r w:rsidR="00BA5FFF" w:rsidRPr="00FC65E7">
        <w:rPr>
          <w:rFonts w:ascii="Tahoma" w:eastAsia="Tahoma" w:hAnsi="Tahoma" w:cs="Tahoma"/>
          <w:sz w:val="22"/>
          <w:szCs w:val="22"/>
          <w:lang w:val="es-BO"/>
        </w:rPr>
        <w:t>de</w:t>
      </w:r>
      <w:proofErr w:type="spellEnd"/>
      <w:r w:rsidR="00BA5FFF" w:rsidRPr="00FC65E7">
        <w:rPr>
          <w:rFonts w:ascii="Tahoma" w:eastAsia="Tahoma" w:hAnsi="Tahoma" w:cs="Tahoma"/>
          <w:sz w:val="22"/>
          <w:szCs w:val="22"/>
          <w:lang w:val="es-BO"/>
        </w:rPr>
        <w:t xml:space="preserve"> 2025</w:t>
      </w:r>
    </w:p>
    <w:p w:rsidR="008C2C78" w:rsidRPr="00FC65E7" w:rsidRDefault="008C2C78" w:rsidP="009F3E75">
      <w:pPr>
        <w:spacing w:before="1"/>
        <w:jc w:val="both"/>
        <w:rPr>
          <w:sz w:val="24"/>
          <w:szCs w:val="24"/>
          <w:lang w:val="es-BO"/>
        </w:rPr>
      </w:pPr>
    </w:p>
    <w:p w:rsidR="008C2C78" w:rsidRPr="00FC65E7" w:rsidRDefault="00427DC8" w:rsidP="009F3E75">
      <w:pPr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b/>
          <w:sz w:val="22"/>
          <w:szCs w:val="22"/>
          <w:lang w:val="es-BO"/>
        </w:rPr>
        <w:t>16</w:t>
      </w:r>
      <w:r w:rsidR="00A5354C" w:rsidRPr="00FC65E7">
        <w:rPr>
          <w:rFonts w:ascii="Tahoma" w:eastAsia="Tahoma" w:hAnsi="Tahoma" w:cs="Tahoma"/>
          <w:b/>
          <w:sz w:val="22"/>
          <w:szCs w:val="22"/>
          <w:lang w:val="es-BO"/>
        </w:rPr>
        <w:t>.     CONSULTAS</w:t>
      </w:r>
    </w:p>
    <w:p w:rsidR="008C2C78" w:rsidRPr="00FC65E7" w:rsidRDefault="008C2C78" w:rsidP="009F3E75">
      <w:pPr>
        <w:spacing w:before="19" w:line="220" w:lineRule="auto"/>
        <w:jc w:val="both"/>
        <w:rPr>
          <w:sz w:val="22"/>
          <w:szCs w:val="22"/>
          <w:lang w:val="es-BO"/>
        </w:rPr>
      </w:pPr>
    </w:p>
    <w:p w:rsidR="008C2C78" w:rsidRPr="00FC65E7" w:rsidRDefault="00A5354C" w:rsidP="009F3E75">
      <w:pPr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           Para mayores consultas dirigirse a:</w:t>
      </w:r>
    </w:p>
    <w:p w:rsidR="008C2C78" w:rsidRPr="00FC65E7" w:rsidRDefault="008C2C78" w:rsidP="009F3E75">
      <w:pPr>
        <w:jc w:val="both"/>
        <w:rPr>
          <w:rFonts w:ascii="Tahoma" w:eastAsia="Tahoma" w:hAnsi="Tahoma" w:cs="Tahoma"/>
          <w:sz w:val="22"/>
          <w:szCs w:val="22"/>
          <w:lang w:val="es-BO"/>
        </w:rPr>
      </w:pPr>
    </w:p>
    <w:p w:rsidR="008C2C78" w:rsidRPr="00FC65E7" w:rsidRDefault="00A5354C" w:rsidP="009F3E75">
      <w:pPr>
        <w:jc w:val="both"/>
        <w:rPr>
          <w:rFonts w:ascii="Tahoma" w:eastAsia="Tahoma" w:hAnsi="Tahoma" w:cs="Tahoma"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sz w:val="22"/>
          <w:szCs w:val="22"/>
          <w:lang w:val="es-BO"/>
        </w:rPr>
        <w:t xml:space="preserve">          </w:t>
      </w:r>
    </w:p>
    <w:p w:rsidR="008C2C78" w:rsidRPr="00FC65E7" w:rsidRDefault="00A5354C" w:rsidP="009F3E75">
      <w:pPr>
        <w:jc w:val="both"/>
        <w:rPr>
          <w:rFonts w:ascii="Tahoma" w:eastAsia="Tahoma" w:hAnsi="Tahoma" w:cs="Tahoma"/>
          <w:i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i/>
          <w:sz w:val="22"/>
          <w:szCs w:val="22"/>
          <w:lang w:val="es-BO"/>
        </w:rPr>
        <w:t xml:space="preserve">             Oficinas de Decanato de la Facultad de Ciencias y Tecnología </w:t>
      </w:r>
    </w:p>
    <w:p w:rsidR="008C2C78" w:rsidRPr="00FC65E7" w:rsidRDefault="00A5354C" w:rsidP="009F3E75">
      <w:pPr>
        <w:jc w:val="both"/>
        <w:rPr>
          <w:rFonts w:ascii="Tahoma" w:eastAsia="Tahoma" w:hAnsi="Tahoma" w:cs="Tahoma"/>
          <w:i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i/>
          <w:sz w:val="22"/>
          <w:szCs w:val="22"/>
          <w:lang w:val="es-BO"/>
        </w:rPr>
        <w:t xml:space="preserve">             Regimiento Campos #180</w:t>
      </w:r>
    </w:p>
    <w:p w:rsidR="008C2C78" w:rsidRPr="00FC65E7" w:rsidRDefault="00A5354C" w:rsidP="009F3E75">
      <w:pPr>
        <w:jc w:val="both"/>
        <w:rPr>
          <w:rFonts w:ascii="Tahoma" w:eastAsia="Tahoma" w:hAnsi="Tahoma" w:cs="Tahoma"/>
          <w:i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i/>
          <w:sz w:val="22"/>
          <w:szCs w:val="22"/>
          <w:lang w:val="es-BO"/>
        </w:rPr>
        <w:t xml:space="preserve">             </w:t>
      </w:r>
      <w:r w:rsidR="0077712E" w:rsidRPr="00FC65E7">
        <w:rPr>
          <w:rFonts w:ascii="Tahoma" w:eastAsia="Tahoma" w:hAnsi="Tahoma" w:cs="Tahoma"/>
          <w:i/>
          <w:sz w:val="22"/>
          <w:szCs w:val="22"/>
          <w:lang w:val="es-BO"/>
        </w:rPr>
        <w:t>Teléfono</w:t>
      </w:r>
      <w:r w:rsidRPr="00FC65E7">
        <w:rPr>
          <w:rFonts w:ascii="Tahoma" w:eastAsia="Tahoma" w:hAnsi="Tahoma" w:cs="Tahoma"/>
          <w:i/>
          <w:sz w:val="22"/>
          <w:szCs w:val="22"/>
          <w:lang w:val="es-BO"/>
        </w:rPr>
        <w:t>-Fax: (591)</w:t>
      </w:r>
      <w:r w:rsidR="0077712E" w:rsidRPr="00FC65E7">
        <w:rPr>
          <w:rFonts w:ascii="Tahoma" w:eastAsia="Tahoma" w:hAnsi="Tahoma" w:cs="Tahoma"/>
          <w:i/>
          <w:sz w:val="22"/>
          <w:szCs w:val="22"/>
          <w:lang w:val="es-BO"/>
        </w:rPr>
        <w:t xml:space="preserve"> </w:t>
      </w:r>
      <w:r w:rsidRPr="00FC65E7">
        <w:rPr>
          <w:rFonts w:ascii="Tahoma" w:eastAsia="Tahoma" w:hAnsi="Tahoma" w:cs="Tahoma"/>
          <w:i/>
          <w:sz w:val="22"/>
          <w:szCs w:val="22"/>
          <w:lang w:val="es-BO"/>
        </w:rPr>
        <w:t>(4)6453488</w:t>
      </w:r>
    </w:p>
    <w:p w:rsidR="008C2C78" w:rsidRPr="00FC65E7" w:rsidRDefault="00A5354C" w:rsidP="009F3E75">
      <w:pPr>
        <w:jc w:val="both"/>
        <w:rPr>
          <w:rFonts w:ascii="Tahoma" w:eastAsia="Tahoma" w:hAnsi="Tahoma" w:cs="Tahoma"/>
          <w:i/>
          <w:sz w:val="22"/>
          <w:szCs w:val="22"/>
          <w:lang w:val="es-BO"/>
        </w:rPr>
      </w:pPr>
      <w:r w:rsidRPr="00FC65E7">
        <w:rPr>
          <w:rFonts w:ascii="Tahoma" w:eastAsia="Tahoma" w:hAnsi="Tahoma" w:cs="Tahoma"/>
          <w:i/>
          <w:sz w:val="22"/>
          <w:szCs w:val="22"/>
          <w:lang w:val="es-BO"/>
        </w:rPr>
        <w:t xml:space="preserve">             E-mail: dectecnologia@usfx.bo</w:t>
      </w:r>
    </w:p>
    <w:sectPr w:rsidR="008C2C78" w:rsidRPr="00FC65E7">
      <w:footerReference w:type="default" r:id="rId7"/>
      <w:pgSz w:w="12240" w:h="15840"/>
      <w:pgMar w:top="1480" w:right="960" w:bottom="280" w:left="172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E9" w:rsidRDefault="000220E9">
      <w:r>
        <w:separator/>
      </w:r>
    </w:p>
  </w:endnote>
  <w:endnote w:type="continuationSeparator" w:id="0">
    <w:p w:rsidR="000220E9" w:rsidRDefault="0002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78" w:rsidRDefault="000220E9">
    <w:pPr>
      <w:spacing w:line="200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.95pt;margin-top:0;width:9.1pt;height:10.05pt;z-index:-251658752;mso-position-horizontal:absolute;mso-position-horizontal-relative:margin;mso-position-vertical:absolute;mso-position-vertical-relative:text" filled="f" stroked="f">
          <v:textbox style="mso-next-textbox:#_x0000_s2049" inset="0,0,0,0">
            <w:txbxContent>
              <w:p w:rsidR="00813A56" w:rsidRDefault="00A5354C">
                <w:pPr>
                  <w:spacing w:line="180" w:lineRule="exact"/>
                  <w:ind w:left="4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8809CF">
                  <w:rPr>
                    <w:rFonts w:ascii="Verdana" w:eastAsia="Verdana" w:hAnsi="Verdana" w:cs="Verdana"/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E9" w:rsidRDefault="000220E9">
      <w:r>
        <w:separator/>
      </w:r>
    </w:p>
  </w:footnote>
  <w:footnote w:type="continuationSeparator" w:id="0">
    <w:p w:rsidR="000220E9" w:rsidRDefault="0002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F0D"/>
    <w:multiLevelType w:val="hybridMultilevel"/>
    <w:tmpl w:val="9DEA9306"/>
    <w:lvl w:ilvl="0" w:tplc="BE847ACE">
      <w:start w:val="11"/>
      <w:numFmt w:val="bullet"/>
      <w:lvlText w:val="-"/>
      <w:lvlJc w:val="left"/>
      <w:pPr>
        <w:ind w:left="2268" w:hanging="360"/>
      </w:pPr>
      <w:rPr>
        <w:rFonts w:ascii="Tahoma" w:eastAsia="Tahom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5C3533EA"/>
    <w:multiLevelType w:val="multilevel"/>
    <w:tmpl w:val="A45E3864"/>
    <w:lvl w:ilvl="0">
      <w:start w:val="1"/>
      <w:numFmt w:val="bullet"/>
      <w:lvlText w:val="●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1F13E2"/>
    <w:multiLevelType w:val="multilevel"/>
    <w:tmpl w:val="15F48292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28" w:hanging="360"/>
      </w:pPr>
    </w:lvl>
    <w:lvl w:ilvl="2">
      <w:start w:val="1"/>
      <w:numFmt w:val="lowerRoman"/>
      <w:lvlText w:val="%3."/>
      <w:lvlJc w:val="right"/>
      <w:pPr>
        <w:ind w:left="3348" w:hanging="180"/>
      </w:pPr>
    </w:lvl>
    <w:lvl w:ilvl="3">
      <w:start w:val="1"/>
      <w:numFmt w:val="decimal"/>
      <w:lvlText w:val="%4."/>
      <w:lvlJc w:val="left"/>
      <w:pPr>
        <w:ind w:left="4068" w:hanging="360"/>
      </w:pPr>
    </w:lvl>
    <w:lvl w:ilvl="4">
      <w:start w:val="1"/>
      <w:numFmt w:val="lowerLetter"/>
      <w:lvlText w:val="%5."/>
      <w:lvlJc w:val="left"/>
      <w:pPr>
        <w:ind w:left="4788" w:hanging="360"/>
      </w:pPr>
    </w:lvl>
    <w:lvl w:ilvl="5">
      <w:start w:val="1"/>
      <w:numFmt w:val="lowerRoman"/>
      <w:lvlText w:val="%6."/>
      <w:lvlJc w:val="right"/>
      <w:pPr>
        <w:ind w:left="5508" w:hanging="180"/>
      </w:pPr>
    </w:lvl>
    <w:lvl w:ilvl="6">
      <w:start w:val="1"/>
      <w:numFmt w:val="decimal"/>
      <w:lvlText w:val="%7."/>
      <w:lvlJc w:val="left"/>
      <w:pPr>
        <w:ind w:left="6228" w:hanging="360"/>
      </w:pPr>
    </w:lvl>
    <w:lvl w:ilvl="7">
      <w:start w:val="1"/>
      <w:numFmt w:val="lowerLetter"/>
      <w:lvlText w:val="%8."/>
      <w:lvlJc w:val="left"/>
      <w:pPr>
        <w:ind w:left="6948" w:hanging="360"/>
      </w:pPr>
    </w:lvl>
    <w:lvl w:ilvl="8">
      <w:start w:val="1"/>
      <w:numFmt w:val="lowerRoman"/>
      <w:lvlText w:val="%9."/>
      <w:lvlJc w:val="right"/>
      <w:pPr>
        <w:ind w:left="7668" w:hanging="180"/>
      </w:pPr>
    </w:lvl>
  </w:abstractNum>
  <w:abstractNum w:abstractNumId="3" w15:restartNumberingAfterBreak="0">
    <w:nsid w:val="659A1290"/>
    <w:multiLevelType w:val="multilevel"/>
    <w:tmpl w:val="15F48292"/>
    <w:lvl w:ilvl="0">
      <w:start w:val="1"/>
      <w:numFmt w:val="lowerLetter"/>
      <w:lvlText w:val="%1)"/>
      <w:lvlJc w:val="left"/>
      <w:pPr>
        <w:ind w:left="190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28" w:hanging="360"/>
      </w:pPr>
    </w:lvl>
    <w:lvl w:ilvl="2">
      <w:start w:val="1"/>
      <w:numFmt w:val="lowerRoman"/>
      <w:lvlText w:val="%3."/>
      <w:lvlJc w:val="right"/>
      <w:pPr>
        <w:ind w:left="3348" w:hanging="180"/>
      </w:pPr>
    </w:lvl>
    <w:lvl w:ilvl="3">
      <w:start w:val="1"/>
      <w:numFmt w:val="decimal"/>
      <w:lvlText w:val="%4."/>
      <w:lvlJc w:val="left"/>
      <w:pPr>
        <w:ind w:left="4068" w:hanging="360"/>
      </w:pPr>
    </w:lvl>
    <w:lvl w:ilvl="4">
      <w:start w:val="1"/>
      <w:numFmt w:val="lowerLetter"/>
      <w:lvlText w:val="%5."/>
      <w:lvlJc w:val="left"/>
      <w:pPr>
        <w:ind w:left="4788" w:hanging="360"/>
      </w:pPr>
    </w:lvl>
    <w:lvl w:ilvl="5">
      <w:start w:val="1"/>
      <w:numFmt w:val="lowerRoman"/>
      <w:lvlText w:val="%6."/>
      <w:lvlJc w:val="right"/>
      <w:pPr>
        <w:ind w:left="5508" w:hanging="180"/>
      </w:pPr>
    </w:lvl>
    <w:lvl w:ilvl="6">
      <w:start w:val="1"/>
      <w:numFmt w:val="decimal"/>
      <w:lvlText w:val="%7."/>
      <w:lvlJc w:val="left"/>
      <w:pPr>
        <w:ind w:left="6228" w:hanging="360"/>
      </w:pPr>
    </w:lvl>
    <w:lvl w:ilvl="7">
      <w:start w:val="1"/>
      <w:numFmt w:val="lowerLetter"/>
      <w:lvlText w:val="%8."/>
      <w:lvlJc w:val="left"/>
      <w:pPr>
        <w:ind w:left="6948" w:hanging="360"/>
      </w:pPr>
    </w:lvl>
    <w:lvl w:ilvl="8">
      <w:start w:val="1"/>
      <w:numFmt w:val="lowerRoman"/>
      <w:lvlText w:val="%9."/>
      <w:lvlJc w:val="right"/>
      <w:pPr>
        <w:ind w:left="7668" w:hanging="180"/>
      </w:pPr>
    </w:lvl>
  </w:abstractNum>
  <w:abstractNum w:abstractNumId="4" w15:restartNumberingAfterBreak="0">
    <w:nsid w:val="68A421A3"/>
    <w:multiLevelType w:val="hybridMultilevel"/>
    <w:tmpl w:val="23C8345C"/>
    <w:lvl w:ilvl="0" w:tplc="4C4C9044">
      <w:start w:val="12"/>
      <w:numFmt w:val="bullet"/>
      <w:lvlText w:val=""/>
      <w:lvlJc w:val="left"/>
      <w:pPr>
        <w:ind w:left="462" w:hanging="360"/>
      </w:pPr>
      <w:rPr>
        <w:rFonts w:ascii="Symbol" w:eastAsia="Verdana" w:hAnsi="Symbol" w:cs="Verdana" w:hint="default"/>
      </w:rPr>
    </w:lvl>
    <w:lvl w:ilvl="1" w:tplc="40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7168708C"/>
    <w:multiLevelType w:val="multilevel"/>
    <w:tmpl w:val="E098BBFE"/>
    <w:lvl w:ilvl="0">
      <w:start w:val="1"/>
      <w:numFmt w:val="bullet"/>
      <w:lvlText w:val="●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78"/>
    <w:rsid w:val="00011378"/>
    <w:rsid w:val="00020110"/>
    <w:rsid w:val="000203D6"/>
    <w:rsid w:val="000220E9"/>
    <w:rsid w:val="00034244"/>
    <w:rsid w:val="00080E28"/>
    <w:rsid w:val="000A5F0D"/>
    <w:rsid w:val="000B0249"/>
    <w:rsid w:val="000D0EE6"/>
    <w:rsid w:val="000D6C0B"/>
    <w:rsid w:val="001560CB"/>
    <w:rsid w:val="00172F43"/>
    <w:rsid w:val="00182840"/>
    <w:rsid w:val="00197509"/>
    <w:rsid w:val="001A5FC4"/>
    <w:rsid w:val="001B5742"/>
    <w:rsid w:val="001B7C07"/>
    <w:rsid w:val="001C012A"/>
    <w:rsid w:val="001D4BB4"/>
    <w:rsid w:val="001E3E59"/>
    <w:rsid w:val="001F59BD"/>
    <w:rsid w:val="0021115D"/>
    <w:rsid w:val="00213116"/>
    <w:rsid w:val="00230582"/>
    <w:rsid w:val="00251140"/>
    <w:rsid w:val="00272104"/>
    <w:rsid w:val="0027462B"/>
    <w:rsid w:val="00275C6C"/>
    <w:rsid w:val="002843D7"/>
    <w:rsid w:val="002A52F3"/>
    <w:rsid w:val="002D22C9"/>
    <w:rsid w:val="002F75ED"/>
    <w:rsid w:val="00310115"/>
    <w:rsid w:val="0034166B"/>
    <w:rsid w:val="00361345"/>
    <w:rsid w:val="003907EE"/>
    <w:rsid w:val="00392F4A"/>
    <w:rsid w:val="003A4E7C"/>
    <w:rsid w:val="003B068C"/>
    <w:rsid w:val="003B0BEB"/>
    <w:rsid w:val="003E419C"/>
    <w:rsid w:val="0041678B"/>
    <w:rsid w:val="00427DC8"/>
    <w:rsid w:val="00436F4A"/>
    <w:rsid w:val="00460681"/>
    <w:rsid w:val="0048363B"/>
    <w:rsid w:val="00496DC9"/>
    <w:rsid w:val="004C0F32"/>
    <w:rsid w:val="004F362A"/>
    <w:rsid w:val="00510AF3"/>
    <w:rsid w:val="005312FA"/>
    <w:rsid w:val="00586189"/>
    <w:rsid w:val="005D4A79"/>
    <w:rsid w:val="005D55CC"/>
    <w:rsid w:val="005E30A6"/>
    <w:rsid w:val="00616A5C"/>
    <w:rsid w:val="00624EB1"/>
    <w:rsid w:val="00633B1C"/>
    <w:rsid w:val="00641EEC"/>
    <w:rsid w:val="0066058E"/>
    <w:rsid w:val="006765C2"/>
    <w:rsid w:val="0069339F"/>
    <w:rsid w:val="006A052B"/>
    <w:rsid w:val="006D0C09"/>
    <w:rsid w:val="006F49C8"/>
    <w:rsid w:val="0074512D"/>
    <w:rsid w:val="00763143"/>
    <w:rsid w:val="007672AB"/>
    <w:rsid w:val="007724ED"/>
    <w:rsid w:val="0077712E"/>
    <w:rsid w:val="00780B6E"/>
    <w:rsid w:val="00796B49"/>
    <w:rsid w:val="007B3CC7"/>
    <w:rsid w:val="007D23FD"/>
    <w:rsid w:val="007F5E00"/>
    <w:rsid w:val="00821917"/>
    <w:rsid w:val="00831A44"/>
    <w:rsid w:val="0083377A"/>
    <w:rsid w:val="00842CE0"/>
    <w:rsid w:val="0087006C"/>
    <w:rsid w:val="00870CC5"/>
    <w:rsid w:val="008809CF"/>
    <w:rsid w:val="00880AD2"/>
    <w:rsid w:val="00881260"/>
    <w:rsid w:val="008C2C78"/>
    <w:rsid w:val="008E7A40"/>
    <w:rsid w:val="008F6DE2"/>
    <w:rsid w:val="00907083"/>
    <w:rsid w:val="009147EF"/>
    <w:rsid w:val="00917CD2"/>
    <w:rsid w:val="00922ED9"/>
    <w:rsid w:val="0092343C"/>
    <w:rsid w:val="0094716D"/>
    <w:rsid w:val="009632B7"/>
    <w:rsid w:val="009A6738"/>
    <w:rsid w:val="009A703F"/>
    <w:rsid w:val="009C0D70"/>
    <w:rsid w:val="009C22DC"/>
    <w:rsid w:val="009D58FD"/>
    <w:rsid w:val="009F18B6"/>
    <w:rsid w:val="009F3E75"/>
    <w:rsid w:val="00A21D13"/>
    <w:rsid w:val="00A232C5"/>
    <w:rsid w:val="00A5354C"/>
    <w:rsid w:val="00A97DC3"/>
    <w:rsid w:val="00AD2DF5"/>
    <w:rsid w:val="00B100EE"/>
    <w:rsid w:val="00B42CB9"/>
    <w:rsid w:val="00BA39FA"/>
    <w:rsid w:val="00BA580F"/>
    <w:rsid w:val="00BA5FFF"/>
    <w:rsid w:val="00BC6041"/>
    <w:rsid w:val="00C11C04"/>
    <w:rsid w:val="00C43773"/>
    <w:rsid w:val="00C50629"/>
    <w:rsid w:val="00C54470"/>
    <w:rsid w:val="00C834B8"/>
    <w:rsid w:val="00C874A9"/>
    <w:rsid w:val="00CC0414"/>
    <w:rsid w:val="00CD6AF3"/>
    <w:rsid w:val="00D351B3"/>
    <w:rsid w:val="00D457A2"/>
    <w:rsid w:val="00D6092F"/>
    <w:rsid w:val="00D80E37"/>
    <w:rsid w:val="00DA6A22"/>
    <w:rsid w:val="00DB32AB"/>
    <w:rsid w:val="00DB5838"/>
    <w:rsid w:val="00DE1867"/>
    <w:rsid w:val="00E10342"/>
    <w:rsid w:val="00E14B4E"/>
    <w:rsid w:val="00E32201"/>
    <w:rsid w:val="00E72DBB"/>
    <w:rsid w:val="00EA0092"/>
    <w:rsid w:val="00EA5712"/>
    <w:rsid w:val="00EC5D2C"/>
    <w:rsid w:val="00EE1EC2"/>
    <w:rsid w:val="00EF372C"/>
    <w:rsid w:val="00EF3BCF"/>
    <w:rsid w:val="00EF3FFE"/>
    <w:rsid w:val="00EF4CEC"/>
    <w:rsid w:val="00F142BB"/>
    <w:rsid w:val="00F504E5"/>
    <w:rsid w:val="00F746BE"/>
    <w:rsid w:val="00F84833"/>
    <w:rsid w:val="00FA14FF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4060372D-5830-4774-A3F3-F1A6215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EA00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65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Rolando</dc:creator>
  <cp:lastModifiedBy>Rolando</cp:lastModifiedBy>
  <cp:revision>58</cp:revision>
  <cp:lastPrinted>2025-07-02T05:18:00Z</cp:lastPrinted>
  <dcterms:created xsi:type="dcterms:W3CDTF">2025-06-25T13:45:00Z</dcterms:created>
  <dcterms:modified xsi:type="dcterms:W3CDTF">2025-08-03T13:18:00Z</dcterms:modified>
</cp:coreProperties>
</file>